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E41" w:rsidRPr="00C95E41" w:rsidRDefault="00C95E41" w:rsidP="00C95E41">
      <w:pPr>
        <w:pStyle w:val="Heading1"/>
        <w:jc w:val="center"/>
        <w:rPr>
          <w:rFonts w:ascii="Times New Roman" w:hAnsi="Times New Roman"/>
          <w:sz w:val="36"/>
          <w:szCs w:val="36"/>
        </w:rPr>
      </w:pPr>
      <w:r w:rsidRPr="00C95E41">
        <w:rPr>
          <w:rFonts w:ascii="Times New Roman" w:hAnsi="Times New Roman"/>
          <w:sz w:val="36"/>
          <w:szCs w:val="36"/>
        </w:rPr>
        <w:t>South Australia</w:t>
      </w:r>
    </w:p>
    <w:p w:rsidR="00C95E41" w:rsidRPr="00C95E41" w:rsidRDefault="00C95E41" w:rsidP="00C95E41">
      <w:pPr>
        <w:pStyle w:val="Heading1"/>
        <w:spacing w:after="240"/>
        <w:jc w:val="center"/>
        <w:rPr>
          <w:rFonts w:ascii="Times New Roman" w:hAnsi="Times New Roman"/>
          <w:sz w:val="44"/>
          <w:szCs w:val="44"/>
        </w:rPr>
      </w:pPr>
      <w:r w:rsidRPr="00C95E41">
        <w:rPr>
          <w:rFonts w:ascii="Times New Roman" w:hAnsi="Times New Roman"/>
          <w:sz w:val="44"/>
          <w:szCs w:val="44"/>
        </w:rPr>
        <w:t>District Court Special Applications Supplementary Rules 2014</w:t>
      </w:r>
    </w:p>
    <w:p w:rsidR="00C95E41" w:rsidRPr="00C95E41" w:rsidRDefault="00C95E41" w:rsidP="00C95E41">
      <w:pPr>
        <w:spacing w:after="120"/>
        <w:jc w:val="center"/>
        <w:rPr>
          <w:b/>
          <w:bCs/>
          <w:sz w:val="32"/>
          <w:szCs w:val="32"/>
        </w:rPr>
      </w:pPr>
    </w:p>
    <w:p w:rsidR="00C95E41" w:rsidRPr="00C95E41" w:rsidRDefault="00C95E41" w:rsidP="00C95E41">
      <w:pPr>
        <w:spacing w:after="120"/>
        <w:jc w:val="center"/>
        <w:rPr>
          <w:b/>
          <w:bCs/>
          <w:sz w:val="32"/>
          <w:szCs w:val="32"/>
        </w:rPr>
      </w:pPr>
      <w:r w:rsidRPr="00C95E41">
        <w:rPr>
          <w:b/>
          <w:bCs/>
          <w:sz w:val="32"/>
          <w:szCs w:val="32"/>
        </w:rPr>
        <w:t>SCHEDULE</w:t>
      </w:r>
      <w:r w:rsidRPr="00C95E41">
        <w:rPr>
          <w:sz w:val="32"/>
          <w:szCs w:val="32"/>
        </w:rPr>
        <w:t>—</w:t>
      </w:r>
      <w:r w:rsidRPr="00C95E41">
        <w:rPr>
          <w:b/>
          <w:bCs/>
          <w:sz w:val="32"/>
          <w:szCs w:val="32"/>
        </w:rPr>
        <w:t>APPROVED FORMS</w:t>
      </w:r>
    </w:p>
    <w:p w:rsidR="00F76D1D" w:rsidRDefault="00F76D1D" w:rsidP="00FD4007">
      <w:pPr>
        <w:rPr>
          <w:lang w:val="en-US"/>
        </w:rPr>
      </w:pPr>
    </w:p>
    <w:p w:rsidR="0085647D" w:rsidRPr="001A41D7" w:rsidRDefault="0085647D" w:rsidP="00FD4007">
      <w:pPr>
        <w:rPr>
          <w:lang w:val="en-US"/>
        </w:rPr>
      </w:pPr>
    </w:p>
    <w:p w:rsidR="0085647D" w:rsidRPr="001A41D7" w:rsidRDefault="0085647D" w:rsidP="0085647D">
      <w:pPr>
        <w:pStyle w:val="IndentedPara"/>
        <w:ind w:left="0"/>
        <w:rPr>
          <w:lang w:val="en-AU"/>
        </w:rPr>
      </w:pPr>
      <w:r w:rsidRPr="001A41D7">
        <w:rPr>
          <w:bCs/>
          <w:sz w:val="24"/>
        </w:rPr>
        <w:t>Schedule—Approved Forms relate to District Court Special Applications Supplementary Rules 2014 dated 16th</w:t>
      </w:r>
      <w:r w:rsidR="009460AB" w:rsidRPr="001A41D7">
        <w:rPr>
          <w:bCs/>
          <w:sz w:val="24"/>
        </w:rPr>
        <w:t xml:space="preserve"> September 2014 that ca</w:t>
      </w:r>
      <w:r w:rsidRPr="001A41D7">
        <w:rPr>
          <w:bCs/>
          <w:sz w:val="24"/>
        </w:rPr>
        <w:t>me into operation on 1st October 2014 (</w:t>
      </w:r>
      <w:r w:rsidRPr="001A41D7">
        <w:rPr>
          <w:bCs/>
          <w:i/>
          <w:sz w:val="24"/>
        </w:rPr>
        <w:t xml:space="preserve">Government Gazette </w:t>
      </w:r>
      <w:r w:rsidRPr="001A41D7">
        <w:rPr>
          <w:bCs/>
          <w:sz w:val="24"/>
        </w:rPr>
        <w:t>19 September 2014, p. 5457)</w:t>
      </w:r>
      <w:r w:rsidR="009460AB" w:rsidRPr="001A41D7">
        <w:rPr>
          <w:bCs/>
          <w:sz w:val="24"/>
        </w:rPr>
        <w:t xml:space="preserve"> have been varied by District Court rules dated</w:t>
      </w:r>
      <w:r w:rsidR="001A41D7" w:rsidRPr="001A41D7">
        <w:rPr>
          <w:bCs/>
          <w:sz w:val="24"/>
        </w:rPr>
        <w:t>:</w:t>
      </w:r>
    </w:p>
    <w:p w:rsidR="0085647D" w:rsidRDefault="0085647D" w:rsidP="00FD4007">
      <w:pPr>
        <w:rPr>
          <w:lang w:val="en-US"/>
        </w:rPr>
      </w:pPr>
    </w:p>
    <w:tbl>
      <w:tblPr>
        <w:tblW w:w="9239" w:type="dxa"/>
        <w:tblLayout w:type="fixed"/>
        <w:tblLook w:val="04A0" w:firstRow="1" w:lastRow="0" w:firstColumn="1" w:lastColumn="0" w:noHBand="0" w:noVBand="1"/>
      </w:tblPr>
      <w:tblGrid>
        <w:gridCol w:w="675"/>
        <w:gridCol w:w="2552"/>
        <w:gridCol w:w="3006"/>
        <w:gridCol w:w="3006"/>
      </w:tblGrid>
      <w:tr w:rsidR="00E57B2F" w:rsidTr="00C4748D">
        <w:tc>
          <w:tcPr>
            <w:tcW w:w="675" w:type="dxa"/>
          </w:tcPr>
          <w:p w:rsidR="00E57B2F" w:rsidRDefault="00E57B2F" w:rsidP="00C4748D">
            <w:pPr>
              <w:tabs>
                <w:tab w:val="left" w:pos="3119"/>
                <w:tab w:val="left" w:pos="6237"/>
              </w:tabs>
              <w:suppressAutoHyphens/>
              <w:spacing w:after="60" w:line="240" w:lineRule="exact"/>
              <w:rPr>
                <w:spacing w:val="-2"/>
              </w:rPr>
            </w:pPr>
          </w:p>
        </w:tc>
        <w:tc>
          <w:tcPr>
            <w:tcW w:w="2552" w:type="dxa"/>
          </w:tcPr>
          <w:p w:rsidR="00E57B2F" w:rsidRDefault="00E57B2F" w:rsidP="00C4748D">
            <w:pPr>
              <w:tabs>
                <w:tab w:val="left" w:pos="3119"/>
                <w:tab w:val="left" w:pos="6237"/>
              </w:tabs>
              <w:suppressAutoHyphens/>
              <w:spacing w:after="60" w:line="240" w:lineRule="exact"/>
              <w:rPr>
                <w:i/>
                <w:iCs/>
                <w:spacing w:val="-2"/>
              </w:rPr>
            </w:pPr>
          </w:p>
        </w:tc>
        <w:tc>
          <w:tcPr>
            <w:tcW w:w="3006" w:type="dxa"/>
            <w:hideMark/>
          </w:tcPr>
          <w:p w:rsidR="00E57B2F" w:rsidRDefault="00E57B2F" w:rsidP="00C4748D">
            <w:pPr>
              <w:tabs>
                <w:tab w:val="left" w:pos="3119"/>
                <w:tab w:val="left" w:pos="6237"/>
              </w:tabs>
              <w:suppressAutoHyphens/>
              <w:spacing w:after="60" w:line="240" w:lineRule="exact"/>
              <w:rPr>
                <w:i/>
                <w:iCs/>
                <w:spacing w:val="-2"/>
              </w:rPr>
            </w:pPr>
            <w:r>
              <w:rPr>
                <w:i/>
                <w:iCs/>
                <w:spacing w:val="-2"/>
                <w:lang w:val="en-US"/>
              </w:rPr>
              <w:t>Gazette</w:t>
            </w:r>
          </w:p>
        </w:tc>
        <w:tc>
          <w:tcPr>
            <w:tcW w:w="3006" w:type="dxa"/>
            <w:hideMark/>
          </w:tcPr>
          <w:p w:rsidR="00E57B2F" w:rsidRDefault="00E57B2F" w:rsidP="00C4748D">
            <w:pPr>
              <w:tabs>
                <w:tab w:val="left" w:pos="3119"/>
                <w:tab w:val="left" w:pos="6237"/>
              </w:tabs>
              <w:suppressAutoHyphens/>
              <w:spacing w:after="60" w:line="240" w:lineRule="exact"/>
              <w:rPr>
                <w:i/>
                <w:iCs/>
                <w:spacing w:val="-2"/>
              </w:rPr>
            </w:pPr>
            <w:r>
              <w:rPr>
                <w:i/>
                <w:iCs/>
                <w:spacing w:val="-2"/>
                <w:lang w:val="en-US"/>
              </w:rPr>
              <w:t>Date of operation</w:t>
            </w:r>
          </w:p>
        </w:tc>
      </w:tr>
      <w:tr w:rsidR="00E57B2F" w:rsidRPr="00C4748D" w:rsidTr="00C4748D">
        <w:tc>
          <w:tcPr>
            <w:tcW w:w="675" w:type="dxa"/>
          </w:tcPr>
          <w:p w:rsidR="00E57B2F" w:rsidRPr="00C4748D" w:rsidRDefault="00E57B2F" w:rsidP="00C4748D">
            <w:pPr>
              <w:tabs>
                <w:tab w:val="left" w:pos="709"/>
                <w:tab w:val="left" w:pos="3119"/>
                <w:tab w:val="left" w:pos="6237"/>
              </w:tabs>
              <w:suppressAutoHyphens/>
              <w:spacing w:after="60" w:line="240" w:lineRule="exact"/>
              <w:rPr>
                <w:spacing w:val="-2"/>
              </w:rPr>
            </w:pPr>
            <w:r w:rsidRPr="00C4748D">
              <w:rPr>
                <w:spacing w:val="-2"/>
              </w:rPr>
              <w:t>1</w:t>
            </w:r>
          </w:p>
        </w:tc>
        <w:tc>
          <w:tcPr>
            <w:tcW w:w="2552" w:type="dxa"/>
          </w:tcPr>
          <w:p w:rsidR="00E57B2F" w:rsidRPr="00C4748D" w:rsidRDefault="00DE649D" w:rsidP="00C4748D">
            <w:pPr>
              <w:tabs>
                <w:tab w:val="left" w:pos="709"/>
                <w:tab w:val="left" w:pos="3119"/>
                <w:tab w:val="left" w:pos="6237"/>
              </w:tabs>
              <w:suppressAutoHyphens/>
              <w:spacing w:after="60" w:line="240" w:lineRule="exact"/>
              <w:rPr>
                <w:spacing w:val="-2"/>
              </w:rPr>
            </w:pPr>
            <w:r w:rsidRPr="00C4748D">
              <w:rPr>
                <w:spacing w:val="-2"/>
              </w:rPr>
              <w:t>24 November 2015</w:t>
            </w:r>
          </w:p>
        </w:tc>
        <w:tc>
          <w:tcPr>
            <w:tcW w:w="3006" w:type="dxa"/>
          </w:tcPr>
          <w:p w:rsidR="00E57B2F" w:rsidRPr="00C4748D" w:rsidRDefault="00E57B2F" w:rsidP="00C4748D">
            <w:pPr>
              <w:tabs>
                <w:tab w:val="left" w:pos="709"/>
                <w:tab w:val="left" w:pos="3119"/>
                <w:tab w:val="left" w:pos="6237"/>
              </w:tabs>
              <w:suppressAutoHyphens/>
              <w:spacing w:after="60" w:line="240" w:lineRule="exact"/>
              <w:rPr>
                <w:spacing w:val="-2"/>
              </w:rPr>
            </w:pPr>
            <w:r w:rsidRPr="00C4748D">
              <w:rPr>
                <w:spacing w:val="-2"/>
              </w:rPr>
              <w:t xml:space="preserve">26 November 2015, p. </w:t>
            </w:r>
            <w:r w:rsidR="00DE649D" w:rsidRPr="00C4748D">
              <w:rPr>
                <w:spacing w:val="-2"/>
              </w:rPr>
              <w:t>5067</w:t>
            </w:r>
          </w:p>
        </w:tc>
        <w:tc>
          <w:tcPr>
            <w:tcW w:w="3006" w:type="dxa"/>
          </w:tcPr>
          <w:p w:rsidR="00E57B2F" w:rsidRPr="00C4748D" w:rsidRDefault="00E57B2F" w:rsidP="00C4748D">
            <w:pPr>
              <w:tabs>
                <w:tab w:val="left" w:pos="709"/>
                <w:tab w:val="left" w:pos="3119"/>
                <w:tab w:val="left" w:pos="6237"/>
              </w:tabs>
              <w:suppressAutoHyphens/>
              <w:spacing w:after="60" w:line="240" w:lineRule="exact"/>
              <w:rPr>
                <w:spacing w:val="-2"/>
              </w:rPr>
            </w:pPr>
            <w:r w:rsidRPr="00C4748D">
              <w:rPr>
                <w:spacing w:val="-2"/>
              </w:rPr>
              <w:t>1 December 2015</w:t>
            </w:r>
          </w:p>
        </w:tc>
      </w:tr>
      <w:tr w:rsidR="00E57B2F" w:rsidRPr="00C4748D" w:rsidTr="00C4748D">
        <w:tc>
          <w:tcPr>
            <w:tcW w:w="675" w:type="dxa"/>
          </w:tcPr>
          <w:p w:rsidR="00E57B2F" w:rsidRPr="00C4748D" w:rsidRDefault="00C4748D" w:rsidP="00C4748D">
            <w:pPr>
              <w:tabs>
                <w:tab w:val="left" w:pos="709"/>
                <w:tab w:val="left" w:pos="3119"/>
                <w:tab w:val="left" w:pos="6237"/>
              </w:tabs>
              <w:suppressAutoHyphens/>
              <w:spacing w:after="60" w:line="240" w:lineRule="exact"/>
              <w:rPr>
                <w:b/>
                <w:spacing w:val="-2"/>
              </w:rPr>
            </w:pPr>
            <w:r w:rsidRPr="00C4748D">
              <w:rPr>
                <w:b/>
                <w:spacing w:val="-2"/>
              </w:rPr>
              <w:t>2</w:t>
            </w:r>
          </w:p>
        </w:tc>
        <w:tc>
          <w:tcPr>
            <w:tcW w:w="2552" w:type="dxa"/>
          </w:tcPr>
          <w:p w:rsidR="00E57B2F" w:rsidRPr="00C4748D" w:rsidRDefault="00C4748D" w:rsidP="00C4748D">
            <w:pPr>
              <w:tabs>
                <w:tab w:val="left" w:pos="709"/>
                <w:tab w:val="left" w:pos="3119"/>
                <w:tab w:val="left" w:pos="6237"/>
              </w:tabs>
              <w:suppressAutoHyphens/>
              <w:spacing w:after="60" w:line="240" w:lineRule="exact"/>
              <w:rPr>
                <w:b/>
                <w:spacing w:val="-2"/>
              </w:rPr>
            </w:pPr>
            <w:r w:rsidRPr="00C4748D">
              <w:rPr>
                <w:b/>
                <w:spacing w:val="-2"/>
              </w:rPr>
              <w:t>22 November 2017</w:t>
            </w:r>
          </w:p>
        </w:tc>
        <w:tc>
          <w:tcPr>
            <w:tcW w:w="3006" w:type="dxa"/>
          </w:tcPr>
          <w:p w:rsidR="00E57B2F" w:rsidRPr="00C4748D" w:rsidRDefault="00C4748D" w:rsidP="00C4748D">
            <w:pPr>
              <w:tabs>
                <w:tab w:val="left" w:pos="709"/>
                <w:tab w:val="left" w:pos="3119"/>
                <w:tab w:val="left" w:pos="6237"/>
              </w:tabs>
              <w:suppressAutoHyphens/>
              <w:spacing w:after="60" w:line="240" w:lineRule="exact"/>
              <w:rPr>
                <w:b/>
                <w:spacing w:val="-2"/>
              </w:rPr>
            </w:pPr>
            <w:r w:rsidRPr="00C4748D">
              <w:rPr>
                <w:b/>
                <w:spacing w:val="-2"/>
              </w:rPr>
              <w:t>28 November 2017, p. 4774</w:t>
            </w:r>
          </w:p>
        </w:tc>
        <w:tc>
          <w:tcPr>
            <w:tcW w:w="3006" w:type="dxa"/>
          </w:tcPr>
          <w:p w:rsidR="00E57B2F" w:rsidRPr="00C4748D" w:rsidRDefault="00C4748D" w:rsidP="00C4748D">
            <w:pPr>
              <w:tabs>
                <w:tab w:val="left" w:pos="709"/>
                <w:tab w:val="left" w:pos="3119"/>
                <w:tab w:val="left" w:pos="6237"/>
              </w:tabs>
              <w:suppressAutoHyphens/>
              <w:spacing w:after="60" w:line="240" w:lineRule="exact"/>
              <w:rPr>
                <w:b/>
                <w:spacing w:val="-2"/>
              </w:rPr>
            </w:pPr>
            <w:r w:rsidRPr="00C4748D">
              <w:rPr>
                <w:b/>
                <w:spacing w:val="-2"/>
              </w:rPr>
              <w:t>18 December 2017</w:t>
            </w:r>
          </w:p>
        </w:tc>
      </w:tr>
      <w:tr w:rsidR="00E57B2F" w:rsidTr="00C4748D">
        <w:tc>
          <w:tcPr>
            <w:tcW w:w="675" w:type="dxa"/>
          </w:tcPr>
          <w:p w:rsidR="00E57B2F" w:rsidRDefault="00E57B2F" w:rsidP="00C4748D">
            <w:pPr>
              <w:tabs>
                <w:tab w:val="left" w:pos="709"/>
                <w:tab w:val="left" w:pos="3119"/>
                <w:tab w:val="left" w:pos="6237"/>
              </w:tabs>
              <w:suppressAutoHyphens/>
              <w:spacing w:after="60" w:line="240" w:lineRule="exact"/>
              <w:rPr>
                <w:spacing w:val="-2"/>
              </w:rPr>
            </w:pPr>
          </w:p>
        </w:tc>
        <w:tc>
          <w:tcPr>
            <w:tcW w:w="2552" w:type="dxa"/>
          </w:tcPr>
          <w:p w:rsidR="00E57B2F" w:rsidRDefault="00E57B2F" w:rsidP="00C4748D">
            <w:pPr>
              <w:tabs>
                <w:tab w:val="left" w:pos="709"/>
                <w:tab w:val="left" w:pos="3119"/>
                <w:tab w:val="left" w:pos="6237"/>
              </w:tabs>
              <w:suppressAutoHyphens/>
              <w:spacing w:after="60" w:line="240" w:lineRule="exact"/>
              <w:rPr>
                <w:spacing w:val="-2"/>
              </w:rPr>
            </w:pPr>
          </w:p>
        </w:tc>
        <w:tc>
          <w:tcPr>
            <w:tcW w:w="3006" w:type="dxa"/>
          </w:tcPr>
          <w:p w:rsidR="00E57B2F" w:rsidRDefault="00E57B2F" w:rsidP="00C4748D">
            <w:pPr>
              <w:tabs>
                <w:tab w:val="left" w:pos="709"/>
                <w:tab w:val="left" w:pos="3119"/>
                <w:tab w:val="left" w:pos="6237"/>
              </w:tabs>
              <w:suppressAutoHyphens/>
              <w:spacing w:after="60" w:line="240" w:lineRule="exact"/>
              <w:rPr>
                <w:spacing w:val="-2"/>
              </w:rPr>
            </w:pPr>
          </w:p>
        </w:tc>
        <w:tc>
          <w:tcPr>
            <w:tcW w:w="3006" w:type="dxa"/>
          </w:tcPr>
          <w:p w:rsidR="00E57B2F" w:rsidRDefault="00E57B2F" w:rsidP="00C4748D">
            <w:pPr>
              <w:tabs>
                <w:tab w:val="left" w:pos="709"/>
                <w:tab w:val="left" w:pos="3119"/>
                <w:tab w:val="left" w:pos="6237"/>
              </w:tabs>
              <w:suppressAutoHyphens/>
              <w:spacing w:after="60" w:line="240" w:lineRule="exact"/>
              <w:rPr>
                <w:spacing w:val="-2"/>
              </w:rPr>
            </w:pPr>
          </w:p>
        </w:tc>
      </w:tr>
    </w:tbl>
    <w:p w:rsidR="009460AB" w:rsidRDefault="009460AB" w:rsidP="00FD4007">
      <w:pPr>
        <w:rPr>
          <w:lang w:val="en-US"/>
        </w:rPr>
      </w:pPr>
    </w:p>
    <w:p w:rsidR="009460AB" w:rsidRDefault="009460AB" w:rsidP="00FD4007">
      <w:pPr>
        <w:rPr>
          <w:lang w:val="en-US"/>
        </w:rPr>
      </w:pPr>
    </w:p>
    <w:p w:rsidR="0085647D" w:rsidRDefault="0085647D" w:rsidP="00FD4007">
      <w:pPr>
        <w:rPr>
          <w:lang w:val="en-US"/>
        </w:rPr>
      </w:pPr>
    </w:p>
    <w:p w:rsidR="0085647D" w:rsidRPr="0085647D" w:rsidRDefault="0085647D" w:rsidP="00FD4007">
      <w:pPr>
        <w:rPr>
          <w:lang w:val="en-US"/>
        </w:rPr>
        <w:sectPr w:rsidR="0085647D" w:rsidRPr="0085647D" w:rsidSect="002233F2">
          <w:footerReference w:type="default" r:id="rId8"/>
          <w:footerReference w:type="first" r:id="rId9"/>
          <w:pgSz w:w="11906" w:h="16838"/>
          <w:pgMar w:top="851" w:right="1134" w:bottom="1440" w:left="1418" w:header="709" w:footer="709" w:gutter="0"/>
          <w:pgNumType w:fmt="lowerRoman" w:start="1"/>
          <w:cols w:space="708"/>
          <w:titlePg/>
          <w:docGrid w:linePitch="360"/>
        </w:sectPr>
      </w:pPr>
    </w:p>
    <w:p w:rsidR="00FD4007" w:rsidRPr="00492429" w:rsidRDefault="00FD4007" w:rsidP="00FD4007">
      <w:pPr>
        <w:pStyle w:val="Part"/>
        <w:tabs>
          <w:tab w:val="left" w:pos="993"/>
        </w:tabs>
        <w:spacing w:after="120"/>
        <w:jc w:val="center"/>
        <w:rPr>
          <w:rFonts w:ascii="Times New Roman Bold" w:hAnsi="Times New Roman Bold"/>
          <w:sz w:val="28"/>
        </w:rPr>
      </w:pPr>
      <w:r w:rsidRPr="00492429">
        <w:rPr>
          <w:rFonts w:ascii="Times New Roman Bold" w:hAnsi="Times New Roman Bold"/>
          <w:sz w:val="28"/>
        </w:rPr>
        <w:lastRenderedPageBreak/>
        <w:t>THE SCHEDULE</w:t>
      </w:r>
      <w:r>
        <w:rPr>
          <w:rFonts w:ascii="Times New Roman Bold" w:hAnsi="Times New Roman Bold"/>
          <w:sz w:val="28"/>
        </w:rPr>
        <w:t xml:space="preserve"> – APPROVED FORMS</w:t>
      </w:r>
    </w:p>
    <w:p w:rsidR="00FD4007" w:rsidRDefault="00FD4007" w:rsidP="00FD4007">
      <w:pPr>
        <w:spacing w:before="240"/>
        <w:jc w:val="center"/>
        <w:rPr>
          <w:b/>
          <w:sz w:val="28"/>
          <w:szCs w:val="28"/>
          <w:lang w:val="en-US"/>
        </w:rPr>
      </w:pPr>
      <w:r w:rsidRPr="002D389A">
        <w:rPr>
          <w:b/>
          <w:sz w:val="28"/>
          <w:szCs w:val="28"/>
          <w:lang w:val="en-US"/>
        </w:rPr>
        <w:t>Index o</w:t>
      </w:r>
      <w:r>
        <w:rPr>
          <w:b/>
          <w:sz w:val="28"/>
          <w:szCs w:val="28"/>
          <w:lang w:val="en-US"/>
        </w:rPr>
        <w:t>f</w:t>
      </w:r>
      <w:r w:rsidRPr="002D389A">
        <w:rPr>
          <w:b/>
          <w:sz w:val="28"/>
          <w:szCs w:val="28"/>
          <w:lang w:val="en-US"/>
        </w:rPr>
        <w:t xml:space="preserve"> Forms</w:t>
      </w:r>
    </w:p>
    <w:bookmarkStart w:id="0" w:name="_GoBack"/>
    <w:bookmarkEnd w:id="0"/>
    <w:p w:rsidR="00C7426D" w:rsidRDefault="0086045D">
      <w:pPr>
        <w:pStyle w:val="TOC1"/>
        <w:rPr>
          <w:rFonts w:asciiTheme="minorHAnsi" w:eastAsiaTheme="minorEastAsia" w:hAnsiTheme="minorHAnsi" w:cstheme="minorBidi"/>
        </w:rPr>
      </w:pPr>
      <w:r w:rsidRPr="002F6258">
        <w:rPr>
          <w:sz w:val="24"/>
          <w:szCs w:val="24"/>
        </w:rPr>
        <w:fldChar w:fldCharType="begin"/>
      </w:r>
      <w:r w:rsidR="00FD4007" w:rsidRPr="002F6258">
        <w:rPr>
          <w:sz w:val="24"/>
          <w:szCs w:val="24"/>
        </w:rPr>
        <w:instrText xml:space="preserve"> TOC \h \z \t "clausehead,1" </w:instrText>
      </w:r>
      <w:r w:rsidRPr="002F6258">
        <w:rPr>
          <w:sz w:val="24"/>
          <w:szCs w:val="24"/>
        </w:rPr>
        <w:fldChar w:fldCharType="separate"/>
      </w:r>
      <w:hyperlink w:anchor="_Toc500495591" w:history="1">
        <w:r w:rsidR="00C7426D" w:rsidRPr="00833792">
          <w:rPr>
            <w:rStyle w:val="Hyperlink"/>
          </w:rPr>
          <w:t>Form SA1</w:t>
        </w:r>
        <w:r w:rsidR="00C7426D">
          <w:rPr>
            <w:rFonts w:asciiTheme="minorHAnsi" w:eastAsiaTheme="minorEastAsia" w:hAnsiTheme="minorHAnsi" w:cstheme="minorBidi"/>
          </w:rPr>
          <w:tab/>
        </w:r>
        <w:r w:rsidR="00C7426D" w:rsidRPr="00833792">
          <w:rPr>
            <w:rStyle w:val="Hyperlink"/>
          </w:rPr>
          <w:t>Originating application for search warrant</w:t>
        </w:r>
        <w:r w:rsidR="00C7426D">
          <w:rPr>
            <w:webHidden/>
          </w:rPr>
          <w:tab/>
        </w:r>
        <w:r w:rsidR="00C7426D">
          <w:rPr>
            <w:webHidden/>
          </w:rPr>
          <w:fldChar w:fldCharType="begin"/>
        </w:r>
        <w:r w:rsidR="00C7426D">
          <w:rPr>
            <w:webHidden/>
          </w:rPr>
          <w:instrText xml:space="preserve"> PAGEREF _Toc500495591 \h </w:instrText>
        </w:r>
        <w:r w:rsidR="00C7426D">
          <w:rPr>
            <w:webHidden/>
          </w:rPr>
        </w:r>
        <w:r w:rsidR="00C7426D">
          <w:rPr>
            <w:webHidden/>
          </w:rPr>
          <w:fldChar w:fldCharType="separate"/>
        </w:r>
        <w:r w:rsidR="00C7426D">
          <w:rPr>
            <w:webHidden/>
          </w:rPr>
          <w:t>1</w:t>
        </w:r>
        <w:r w:rsidR="00C7426D">
          <w:rPr>
            <w:webHidden/>
          </w:rPr>
          <w:fldChar w:fldCharType="end"/>
        </w:r>
      </w:hyperlink>
    </w:p>
    <w:p w:rsidR="00C7426D" w:rsidRDefault="00C7426D">
      <w:pPr>
        <w:pStyle w:val="TOC1"/>
        <w:rPr>
          <w:rFonts w:asciiTheme="minorHAnsi" w:eastAsiaTheme="minorEastAsia" w:hAnsiTheme="minorHAnsi" w:cstheme="minorBidi"/>
        </w:rPr>
      </w:pPr>
      <w:hyperlink w:anchor="_Toc500495592" w:history="1">
        <w:r w:rsidRPr="00833792">
          <w:rPr>
            <w:rStyle w:val="Hyperlink"/>
          </w:rPr>
          <w:t>Form SA2</w:t>
        </w:r>
        <w:r>
          <w:rPr>
            <w:rFonts w:asciiTheme="minorHAnsi" w:eastAsiaTheme="minorEastAsia" w:hAnsiTheme="minorHAnsi" w:cstheme="minorBidi"/>
          </w:rPr>
          <w:tab/>
        </w:r>
        <w:r w:rsidRPr="00833792">
          <w:rPr>
            <w:rStyle w:val="Hyperlink"/>
          </w:rPr>
          <w:t>Originating application for monitoring order</w:t>
        </w:r>
        <w:r>
          <w:rPr>
            <w:webHidden/>
          </w:rPr>
          <w:tab/>
        </w:r>
        <w:r>
          <w:rPr>
            <w:webHidden/>
          </w:rPr>
          <w:fldChar w:fldCharType="begin"/>
        </w:r>
        <w:r>
          <w:rPr>
            <w:webHidden/>
          </w:rPr>
          <w:instrText xml:space="preserve"> PAGEREF _Toc500495592 \h </w:instrText>
        </w:r>
        <w:r>
          <w:rPr>
            <w:webHidden/>
          </w:rPr>
        </w:r>
        <w:r>
          <w:rPr>
            <w:webHidden/>
          </w:rPr>
          <w:fldChar w:fldCharType="separate"/>
        </w:r>
        <w:r>
          <w:rPr>
            <w:webHidden/>
          </w:rPr>
          <w:t>4</w:t>
        </w:r>
        <w:r>
          <w:rPr>
            <w:webHidden/>
          </w:rPr>
          <w:fldChar w:fldCharType="end"/>
        </w:r>
      </w:hyperlink>
    </w:p>
    <w:p w:rsidR="00C7426D" w:rsidRDefault="00C7426D">
      <w:pPr>
        <w:pStyle w:val="TOC1"/>
        <w:rPr>
          <w:rFonts w:asciiTheme="minorHAnsi" w:eastAsiaTheme="minorEastAsia" w:hAnsiTheme="minorHAnsi" w:cstheme="minorBidi"/>
        </w:rPr>
      </w:pPr>
      <w:hyperlink w:anchor="_Toc500495593" w:history="1">
        <w:r w:rsidRPr="00833792">
          <w:rPr>
            <w:rStyle w:val="Hyperlink"/>
          </w:rPr>
          <w:t>Form SA3</w:t>
        </w:r>
        <w:r>
          <w:rPr>
            <w:rFonts w:asciiTheme="minorHAnsi" w:eastAsiaTheme="minorEastAsia" w:hAnsiTheme="minorHAnsi" w:cstheme="minorBidi"/>
          </w:rPr>
          <w:tab/>
        </w:r>
        <w:r w:rsidRPr="00833792">
          <w:rPr>
            <w:rStyle w:val="Hyperlink"/>
          </w:rPr>
          <w:t>Originating application for confirmation of special powers authorisation</w:t>
        </w:r>
        <w:r>
          <w:rPr>
            <w:webHidden/>
          </w:rPr>
          <w:tab/>
        </w:r>
        <w:r>
          <w:rPr>
            <w:webHidden/>
          </w:rPr>
          <w:fldChar w:fldCharType="begin"/>
        </w:r>
        <w:r>
          <w:rPr>
            <w:webHidden/>
          </w:rPr>
          <w:instrText xml:space="preserve"> PAGEREF _Toc500495593 \h </w:instrText>
        </w:r>
        <w:r>
          <w:rPr>
            <w:webHidden/>
          </w:rPr>
        </w:r>
        <w:r>
          <w:rPr>
            <w:webHidden/>
          </w:rPr>
          <w:fldChar w:fldCharType="separate"/>
        </w:r>
        <w:r>
          <w:rPr>
            <w:webHidden/>
          </w:rPr>
          <w:t>6</w:t>
        </w:r>
        <w:r>
          <w:rPr>
            <w:webHidden/>
          </w:rPr>
          <w:fldChar w:fldCharType="end"/>
        </w:r>
      </w:hyperlink>
    </w:p>
    <w:p w:rsidR="00C7426D" w:rsidRDefault="00C7426D">
      <w:pPr>
        <w:pStyle w:val="TOC1"/>
        <w:rPr>
          <w:rFonts w:asciiTheme="minorHAnsi" w:eastAsiaTheme="minorEastAsia" w:hAnsiTheme="minorHAnsi" w:cstheme="minorBidi"/>
        </w:rPr>
      </w:pPr>
      <w:hyperlink w:anchor="_Toc500495594" w:history="1">
        <w:r w:rsidRPr="00833792">
          <w:rPr>
            <w:rStyle w:val="Hyperlink"/>
          </w:rPr>
          <w:t>Form SA4</w:t>
        </w:r>
        <w:r>
          <w:rPr>
            <w:rFonts w:asciiTheme="minorHAnsi" w:eastAsiaTheme="minorEastAsia" w:hAnsiTheme="minorHAnsi" w:cstheme="minorBidi"/>
          </w:rPr>
          <w:tab/>
        </w:r>
        <w:r w:rsidRPr="00833792">
          <w:rPr>
            <w:rStyle w:val="Hyperlink"/>
          </w:rPr>
          <w:t>Originating application for confirmation of special area declaration</w:t>
        </w:r>
        <w:r>
          <w:rPr>
            <w:webHidden/>
          </w:rPr>
          <w:tab/>
        </w:r>
        <w:r>
          <w:rPr>
            <w:webHidden/>
          </w:rPr>
          <w:fldChar w:fldCharType="begin"/>
        </w:r>
        <w:r>
          <w:rPr>
            <w:webHidden/>
          </w:rPr>
          <w:instrText xml:space="preserve"> PAGEREF _Toc500495594 \h </w:instrText>
        </w:r>
        <w:r>
          <w:rPr>
            <w:webHidden/>
          </w:rPr>
        </w:r>
        <w:r>
          <w:rPr>
            <w:webHidden/>
          </w:rPr>
          <w:fldChar w:fldCharType="separate"/>
        </w:r>
        <w:r>
          <w:rPr>
            <w:webHidden/>
          </w:rPr>
          <w:t>9</w:t>
        </w:r>
        <w:r>
          <w:rPr>
            <w:webHidden/>
          </w:rPr>
          <w:fldChar w:fldCharType="end"/>
        </w:r>
      </w:hyperlink>
    </w:p>
    <w:p w:rsidR="00C7426D" w:rsidRDefault="00C7426D">
      <w:pPr>
        <w:pStyle w:val="TOC1"/>
        <w:rPr>
          <w:rFonts w:asciiTheme="minorHAnsi" w:eastAsiaTheme="minorEastAsia" w:hAnsiTheme="minorHAnsi" w:cstheme="minorBidi"/>
        </w:rPr>
      </w:pPr>
      <w:hyperlink w:anchor="_Toc500495595" w:history="1">
        <w:r w:rsidRPr="00833792">
          <w:rPr>
            <w:rStyle w:val="Hyperlink"/>
          </w:rPr>
          <w:t>Form SA5</w:t>
        </w:r>
        <w:r>
          <w:rPr>
            <w:rFonts w:asciiTheme="minorHAnsi" w:eastAsiaTheme="minorEastAsia" w:hAnsiTheme="minorHAnsi" w:cstheme="minorBidi"/>
          </w:rPr>
          <w:tab/>
        </w:r>
        <w:r w:rsidRPr="00833792">
          <w:rPr>
            <w:rStyle w:val="Hyperlink"/>
          </w:rPr>
          <w:t>Inapplicable in the District Court</w:t>
        </w:r>
        <w:r>
          <w:rPr>
            <w:webHidden/>
          </w:rPr>
          <w:tab/>
        </w:r>
        <w:r>
          <w:rPr>
            <w:webHidden/>
          </w:rPr>
          <w:fldChar w:fldCharType="begin"/>
        </w:r>
        <w:r>
          <w:rPr>
            <w:webHidden/>
          </w:rPr>
          <w:instrText xml:space="preserve"> PAGEREF _Toc500495595 \h </w:instrText>
        </w:r>
        <w:r>
          <w:rPr>
            <w:webHidden/>
          </w:rPr>
        </w:r>
        <w:r>
          <w:rPr>
            <w:webHidden/>
          </w:rPr>
          <w:fldChar w:fldCharType="separate"/>
        </w:r>
        <w:r>
          <w:rPr>
            <w:webHidden/>
          </w:rPr>
          <w:t>11</w:t>
        </w:r>
        <w:r>
          <w:rPr>
            <w:webHidden/>
          </w:rPr>
          <w:fldChar w:fldCharType="end"/>
        </w:r>
      </w:hyperlink>
    </w:p>
    <w:p w:rsidR="00C7426D" w:rsidRDefault="00C7426D">
      <w:pPr>
        <w:pStyle w:val="TOC1"/>
        <w:rPr>
          <w:rFonts w:asciiTheme="minorHAnsi" w:eastAsiaTheme="minorEastAsia" w:hAnsiTheme="minorHAnsi" w:cstheme="minorBidi"/>
        </w:rPr>
      </w:pPr>
      <w:hyperlink w:anchor="_Toc500495596" w:history="1">
        <w:r w:rsidRPr="00833792">
          <w:rPr>
            <w:rStyle w:val="Hyperlink"/>
          </w:rPr>
          <w:t>Form SA6</w:t>
        </w:r>
        <w:r>
          <w:rPr>
            <w:rFonts w:asciiTheme="minorHAnsi" w:eastAsiaTheme="minorEastAsia" w:hAnsiTheme="minorHAnsi" w:cstheme="minorBidi"/>
          </w:rPr>
          <w:tab/>
        </w:r>
        <w:r w:rsidRPr="00833792">
          <w:rPr>
            <w:rStyle w:val="Hyperlink"/>
          </w:rPr>
          <w:t xml:space="preserve"> Inapplicable in the District Court</w:t>
        </w:r>
        <w:r>
          <w:rPr>
            <w:webHidden/>
          </w:rPr>
          <w:tab/>
        </w:r>
        <w:r>
          <w:rPr>
            <w:webHidden/>
          </w:rPr>
          <w:fldChar w:fldCharType="begin"/>
        </w:r>
        <w:r>
          <w:rPr>
            <w:webHidden/>
          </w:rPr>
          <w:instrText xml:space="preserve"> PAGEREF _Toc500495596 \h </w:instrText>
        </w:r>
        <w:r>
          <w:rPr>
            <w:webHidden/>
          </w:rPr>
        </w:r>
        <w:r>
          <w:rPr>
            <w:webHidden/>
          </w:rPr>
          <w:fldChar w:fldCharType="separate"/>
        </w:r>
        <w:r>
          <w:rPr>
            <w:webHidden/>
          </w:rPr>
          <w:t>12</w:t>
        </w:r>
        <w:r>
          <w:rPr>
            <w:webHidden/>
          </w:rPr>
          <w:fldChar w:fldCharType="end"/>
        </w:r>
      </w:hyperlink>
    </w:p>
    <w:p w:rsidR="00C7426D" w:rsidRDefault="00C7426D">
      <w:pPr>
        <w:pStyle w:val="TOC1"/>
        <w:rPr>
          <w:rFonts w:asciiTheme="minorHAnsi" w:eastAsiaTheme="minorEastAsia" w:hAnsiTheme="minorHAnsi" w:cstheme="minorBidi"/>
        </w:rPr>
      </w:pPr>
      <w:hyperlink w:anchor="_Toc500495597" w:history="1">
        <w:r w:rsidRPr="00833792">
          <w:rPr>
            <w:rStyle w:val="Hyperlink"/>
          </w:rPr>
          <w:t>Form SA7</w:t>
        </w:r>
        <w:r>
          <w:rPr>
            <w:rFonts w:asciiTheme="minorHAnsi" w:eastAsiaTheme="minorEastAsia" w:hAnsiTheme="minorHAnsi" w:cstheme="minorBidi"/>
          </w:rPr>
          <w:tab/>
        </w:r>
        <w:r w:rsidRPr="00833792">
          <w:rPr>
            <w:rStyle w:val="Hyperlink"/>
          </w:rPr>
          <w:t>Inapplicable in the District Court</w:t>
        </w:r>
        <w:r>
          <w:rPr>
            <w:webHidden/>
          </w:rPr>
          <w:tab/>
        </w:r>
        <w:r>
          <w:rPr>
            <w:webHidden/>
          </w:rPr>
          <w:fldChar w:fldCharType="begin"/>
        </w:r>
        <w:r>
          <w:rPr>
            <w:webHidden/>
          </w:rPr>
          <w:instrText xml:space="preserve"> PAGEREF _Toc500495597 \h </w:instrText>
        </w:r>
        <w:r>
          <w:rPr>
            <w:webHidden/>
          </w:rPr>
        </w:r>
        <w:r>
          <w:rPr>
            <w:webHidden/>
          </w:rPr>
          <w:fldChar w:fldCharType="separate"/>
        </w:r>
        <w:r>
          <w:rPr>
            <w:webHidden/>
          </w:rPr>
          <w:t>13</w:t>
        </w:r>
        <w:r>
          <w:rPr>
            <w:webHidden/>
          </w:rPr>
          <w:fldChar w:fldCharType="end"/>
        </w:r>
      </w:hyperlink>
    </w:p>
    <w:p w:rsidR="00C7426D" w:rsidRDefault="00C7426D">
      <w:pPr>
        <w:pStyle w:val="TOC1"/>
        <w:rPr>
          <w:rFonts w:asciiTheme="minorHAnsi" w:eastAsiaTheme="minorEastAsia" w:hAnsiTheme="minorHAnsi" w:cstheme="minorBidi"/>
        </w:rPr>
      </w:pPr>
      <w:hyperlink w:anchor="_Toc500495598" w:history="1">
        <w:r w:rsidRPr="00833792">
          <w:rPr>
            <w:rStyle w:val="Hyperlink"/>
          </w:rPr>
          <w:t>Form SA8</w:t>
        </w:r>
        <w:r>
          <w:rPr>
            <w:rFonts w:asciiTheme="minorHAnsi" w:eastAsiaTheme="minorEastAsia" w:hAnsiTheme="minorHAnsi" w:cstheme="minorBidi"/>
          </w:rPr>
          <w:tab/>
        </w:r>
        <w:r w:rsidRPr="00833792">
          <w:rPr>
            <w:rStyle w:val="Hyperlink"/>
          </w:rPr>
          <w:t xml:space="preserve"> Inapplicable in the District Court</w:t>
        </w:r>
        <w:r>
          <w:rPr>
            <w:webHidden/>
          </w:rPr>
          <w:tab/>
        </w:r>
        <w:r>
          <w:rPr>
            <w:webHidden/>
          </w:rPr>
          <w:fldChar w:fldCharType="begin"/>
        </w:r>
        <w:r>
          <w:rPr>
            <w:webHidden/>
          </w:rPr>
          <w:instrText xml:space="preserve"> PAGEREF _Toc500495598 \h </w:instrText>
        </w:r>
        <w:r>
          <w:rPr>
            <w:webHidden/>
          </w:rPr>
        </w:r>
        <w:r>
          <w:rPr>
            <w:webHidden/>
          </w:rPr>
          <w:fldChar w:fldCharType="separate"/>
        </w:r>
        <w:r>
          <w:rPr>
            <w:webHidden/>
          </w:rPr>
          <w:t>14</w:t>
        </w:r>
        <w:r>
          <w:rPr>
            <w:webHidden/>
          </w:rPr>
          <w:fldChar w:fldCharType="end"/>
        </w:r>
      </w:hyperlink>
    </w:p>
    <w:p w:rsidR="00C7426D" w:rsidRDefault="00C7426D">
      <w:pPr>
        <w:pStyle w:val="TOC1"/>
        <w:rPr>
          <w:rFonts w:asciiTheme="minorHAnsi" w:eastAsiaTheme="minorEastAsia" w:hAnsiTheme="minorHAnsi" w:cstheme="minorBidi"/>
        </w:rPr>
      </w:pPr>
      <w:hyperlink w:anchor="_Toc500495599" w:history="1">
        <w:r w:rsidRPr="00833792">
          <w:rPr>
            <w:rStyle w:val="Hyperlink"/>
          </w:rPr>
          <w:t>Form SA9</w:t>
        </w:r>
        <w:r>
          <w:rPr>
            <w:rFonts w:asciiTheme="minorHAnsi" w:eastAsiaTheme="minorEastAsia" w:hAnsiTheme="minorHAnsi" w:cstheme="minorBidi"/>
          </w:rPr>
          <w:tab/>
        </w:r>
        <w:r w:rsidRPr="00833792">
          <w:rPr>
            <w:rStyle w:val="Hyperlink"/>
          </w:rPr>
          <w:t>Warrant for search and seizure</w:t>
        </w:r>
        <w:r>
          <w:rPr>
            <w:webHidden/>
          </w:rPr>
          <w:tab/>
        </w:r>
        <w:r>
          <w:rPr>
            <w:webHidden/>
          </w:rPr>
          <w:fldChar w:fldCharType="begin"/>
        </w:r>
        <w:r>
          <w:rPr>
            <w:webHidden/>
          </w:rPr>
          <w:instrText xml:space="preserve"> PAGEREF _Toc500495599 \h </w:instrText>
        </w:r>
        <w:r>
          <w:rPr>
            <w:webHidden/>
          </w:rPr>
        </w:r>
        <w:r>
          <w:rPr>
            <w:webHidden/>
          </w:rPr>
          <w:fldChar w:fldCharType="separate"/>
        </w:r>
        <w:r>
          <w:rPr>
            <w:webHidden/>
          </w:rPr>
          <w:t>15</w:t>
        </w:r>
        <w:r>
          <w:rPr>
            <w:webHidden/>
          </w:rPr>
          <w:fldChar w:fldCharType="end"/>
        </w:r>
      </w:hyperlink>
    </w:p>
    <w:p w:rsidR="00C7426D" w:rsidRDefault="00C7426D">
      <w:pPr>
        <w:pStyle w:val="TOC1"/>
        <w:rPr>
          <w:rFonts w:asciiTheme="minorHAnsi" w:eastAsiaTheme="minorEastAsia" w:hAnsiTheme="minorHAnsi" w:cstheme="minorBidi"/>
        </w:rPr>
      </w:pPr>
      <w:hyperlink w:anchor="_Toc500495600" w:history="1">
        <w:r w:rsidRPr="00833792">
          <w:rPr>
            <w:rStyle w:val="Hyperlink"/>
          </w:rPr>
          <w:t>Form SA10</w:t>
        </w:r>
        <w:r>
          <w:rPr>
            <w:rFonts w:asciiTheme="minorHAnsi" w:eastAsiaTheme="minorEastAsia" w:hAnsiTheme="minorHAnsi" w:cstheme="minorBidi"/>
          </w:rPr>
          <w:tab/>
        </w:r>
        <w:r w:rsidRPr="00833792">
          <w:rPr>
            <w:rStyle w:val="Hyperlink"/>
          </w:rPr>
          <w:t>Inapplicable in the District Court</w:t>
        </w:r>
        <w:r>
          <w:rPr>
            <w:webHidden/>
          </w:rPr>
          <w:tab/>
        </w:r>
        <w:r>
          <w:rPr>
            <w:webHidden/>
          </w:rPr>
          <w:fldChar w:fldCharType="begin"/>
        </w:r>
        <w:r>
          <w:rPr>
            <w:webHidden/>
          </w:rPr>
          <w:instrText xml:space="preserve"> PAGEREF _Toc500495600 \h </w:instrText>
        </w:r>
        <w:r>
          <w:rPr>
            <w:webHidden/>
          </w:rPr>
        </w:r>
        <w:r>
          <w:rPr>
            <w:webHidden/>
          </w:rPr>
          <w:fldChar w:fldCharType="separate"/>
        </w:r>
        <w:r>
          <w:rPr>
            <w:webHidden/>
          </w:rPr>
          <w:t>17</w:t>
        </w:r>
        <w:r>
          <w:rPr>
            <w:webHidden/>
          </w:rPr>
          <w:fldChar w:fldCharType="end"/>
        </w:r>
      </w:hyperlink>
    </w:p>
    <w:p w:rsidR="00C7426D" w:rsidRDefault="00C7426D">
      <w:pPr>
        <w:pStyle w:val="TOC1"/>
        <w:rPr>
          <w:rFonts w:asciiTheme="minorHAnsi" w:eastAsiaTheme="minorEastAsia" w:hAnsiTheme="minorHAnsi" w:cstheme="minorBidi"/>
        </w:rPr>
      </w:pPr>
      <w:hyperlink w:anchor="_Toc500495601" w:history="1">
        <w:r w:rsidRPr="00833792">
          <w:rPr>
            <w:rStyle w:val="Hyperlink"/>
          </w:rPr>
          <w:t>Form SA11</w:t>
        </w:r>
        <w:r>
          <w:rPr>
            <w:rFonts w:asciiTheme="minorHAnsi" w:eastAsiaTheme="minorEastAsia" w:hAnsiTheme="minorHAnsi" w:cstheme="minorBidi"/>
          </w:rPr>
          <w:tab/>
        </w:r>
        <w:r w:rsidRPr="00833792">
          <w:rPr>
            <w:rStyle w:val="Hyperlink"/>
          </w:rPr>
          <w:t xml:space="preserve"> Inapplicable in the District Court</w:t>
        </w:r>
        <w:r>
          <w:rPr>
            <w:webHidden/>
          </w:rPr>
          <w:tab/>
        </w:r>
        <w:r>
          <w:rPr>
            <w:webHidden/>
          </w:rPr>
          <w:fldChar w:fldCharType="begin"/>
        </w:r>
        <w:r>
          <w:rPr>
            <w:webHidden/>
          </w:rPr>
          <w:instrText xml:space="preserve"> PAGEREF _Toc500495601 \h </w:instrText>
        </w:r>
        <w:r>
          <w:rPr>
            <w:webHidden/>
          </w:rPr>
        </w:r>
        <w:r>
          <w:rPr>
            <w:webHidden/>
          </w:rPr>
          <w:fldChar w:fldCharType="separate"/>
        </w:r>
        <w:r>
          <w:rPr>
            <w:webHidden/>
          </w:rPr>
          <w:t>18</w:t>
        </w:r>
        <w:r>
          <w:rPr>
            <w:webHidden/>
          </w:rPr>
          <w:fldChar w:fldCharType="end"/>
        </w:r>
      </w:hyperlink>
    </w:p>
    <w:p w:rsidR="00C7426D" w:rsidRDefault="00C7426D">
      <w:pPr>
        <w:pStyle w:val="TOC1"/>
        <w:rPr>
          <w:rFonts w:asciiTheme="minorHAnsi" w:eastAsiaTheme="minorEastAsia" w:hAnsiTheme="minorHAnsi" w:cstheme="minorBidi"/>
        </w:rPr>
      </w:pPr>
      <w:hyperlink w:anchor="_Toc500495602" w:history="1">
        <w:r w:rsidRPr="00833792">
          <w:rPr>
            <w:rStyle w:val="Hyperlink"/>
          </w:rPr>
          <w:t>Form SA12</w:t>
        </w:r>
        <w:r>
          <w:rPr>
            <w:rFonts w:asciiTheme="minorHAnsi" w:eastAsiaTheme="minorEastAsia" w:hAnsiTheme="minorHAnsi" w:cstheme="minorBidi"/>
          </w:rPr>
          <w:tab/>
        </w:r>
        <w:r w:rsidRPr="00833792">
          <w:rPr>
            <w:rStyle w:val="Hyperlink"/>
          </w:rPr>
          <w:t>Inapplicable in the District Court</w:t>
        </w:r>
        <w:r>
          <w:rPr>
            <w:webHidden/>
          </w:rPr>
          <w:tab/>
        </w:r>
        <w:r>
          <w:rPr>
            <w:webHidden/>
          </w:rPr>
          <w:fldChar w:fldCharType="begin"/>
        </w:r>
        <w:r>
          <w:rPr>
            <w:webHidden/>
          </w:rPr>
          <w:instrText xml:space="preserve"> PAGEREF _Toc500495602 \h </w:instrText>
        </w:r>
        <w:r>
          <w:rPr>
            <w:webHidden/>
          </w:rPr>
        </w:r>
        <w:r>
          <w:rPr>
            <w:webHidden/>
          </w:rPr>
          <w:fldChar w:fldCharType="separate"/>
        </w:r>
        <w:r>
          <w:rPr>
            <w:webHidden/>
          </w:rPr>
          <w:t>19</w:t>
        </w:r>
        <w:r>
          <w:rPr>
            <w:webHidden/>
          </w:rPr>
          <w:fldChar w:fldCharType="end"/>
        </w:r>
      </w:hyperlink>
    </w:p>
    <w:p w:rsidR="00C7426D" w:rsidRDefault="00C7426D">
      <w:pPr>
        <w:pStyle w:val="TOC1"/>
        <w:rPr>
          <w:rFonts w:asciiTheme="minorHAnsi" w:eastAsiaTheme="minorEastAsia" w:hAnsiTheme="minorHAnsi" w:cstheme="minorBidi"/>
        </w:rPr>
      </w:pPr>
      <w:hyperlink w:anchor="_Toc500495603" w:history="1">
        <w:r w:rsidRPr="00833792">
          <w:rPr>
            <w:rStyle w:val="Hyperlink"/>
          </w:rPr>
          <w:t>Form SA13</w:t>
        </w:r>
        <w:r>
          <w:rPr>
            <w:rFonts w:asciiTheme="minorHAnsi" w:eastAsiaTheme="minorEastAsia" w:hAnsiTheme="minorHAnsi" w:cstheme="minorBidi"/>
          </w:rPr>
          <w:tab/>
        </w:r>
        <w:r w:rsidRPr="00833792">
          <w:rPr>
            <w:rStyle w:val="Hyperlink"/>
          </w:rPr>
          <w:t>Inapplicable in the District Court</w:t>
        </w:r>
        <w:r>
          <w:rPr>
            <w:webHidden/>
          </w:rPr>
          <w:tab/>
        </w:r>
        <w:r>
          <w:rPr>
            <w:webHidden/>
          </w:rPr>
          <w:fldChar w:fldCharType="begin"/>
        </w:r>
        <w:r>
          <w:rPr>
            <w:webHidden/>
          </w:rPr>
          <w:instrText xml:space="preserve"> PAGEREF _Toc500495603 \h </w:instrText>
        </w:r>
        <w:r>
          <w:rPr>
            <w:webHidden/>
          </w:rPr>
        </w:r>
        <w:r>
          <w:rPr>
            <w:webHidden/>
          </w:rPr>
          <w:fldChar w:fldCharType="separate"/>
        </w:r>
        <w:r>
          <w:rPr>
            <w:webHidden/>
          </w:rPr>
          <w:t>20</w:t>
        </w:r>
        <w:r>
          <w:rPr>
            <w:webHidden/>
          </w:rPr>
          <w:fldChar w:fldCharType="end"/>
        </w:r>
      </w:hyperlink>
    </w:p>
    <w:p w:rsidR="00C7426D" w:rsidRDefault="00C7426D">
      <w:pPr>
        <w:pStyle w:val="TOC1"/>
        <w:rPr>
          <w:rFonts w:asciiTheme="minorHAnsi" w:eastAsiaTheme="minorEastAsia" w:hAnsiTheme="minorHAnsi" w:cstheme="minorBidi"/>
        </w:rPr>
      </w:pPr>
      <w:hyperlink w:anchor="_Toc500495604" w:history="1">
        <w:r w:rsidRPr="00833792">
          <w:rPr>
            <w:rStyle w:val="Hyperlink"/>
          </w:rPr>
          <w:t>Form SA14</w:t>
        </w:r>
        <w:r>
          <w:rPr>
            <w:rFonts w:asciiTheme="minorHAnsi" w:eastAsiaTheme="minorEastAsia" w:hAnsiTheme="minorHAnsi" w:cstheme="minorBidi"/>
          </w:rPr>
          <w:tab/>
        </w:r>
        <w:r w:rsidRPr="00833792">
          <w:rPr>
            <w:rStyle w:val="Hyperlink"/>
          </w:rPr>
          <w:t>Originating application for unexplained wealth order</w:t>
        </w:r>
        <w:r>
          <w:rPr>
            <w:webHidden/>
          </w:rPr>
          <w:tab/>
        </w:r>
        <w:r>
          <w:rPr>
            <w:webHidden/>
          </w:rPr>
          <w:fldChar w:fldCharType="begin"/>
        </w:r>
        <w:r>
          <w:rPr>
            <w:webHidden/>
          </w:rPr>
          <w:instrText xml:space="preserve"> PAGEREF _Toc500495604 \h </w:instrText>
        </w:r>
        <w:r>
          <w:rPr>
            <w:webHidden/>
          </w:rPr>
        </w:r>
        <w:r>
          <w:rPr>
            <w:webHidden/>
          </w:rPr>
          <w:fldChar w:fldCharType="separate"/>
        </w:r>
        <w:r>
          <w:rPr>
            <w:webHidden/>
          </w:rPr>
          <w:t>21</w:t>
        </w:r>
        <w:r>
          <w:rPr>
            <w:webHidden/>
          </w:rPr>
          <w:fldChar w:fldCharType="end"/>
        </w:r>
      </w:hyperlink>
    </w:p>
    <w:p w:rsidR="00C7426D" w:rsidRDefault="00C7426D">
      <w:pPr>
        <w:pStyle w:val="TOC1"/>
        <w:rPr>
          <w:rFonts w:asciiTheme="minorHAnsi" w:eastAsiaTheme="minorEastAsia" w:hAnsiTheme="minorHAnsi" w:cstheme="minorBidi"/>
        </w:rPr>
      </w:pPr>
      <w:hyperlink w:anchor="_Toc500495605" w:history="1">
        <w:r w:rsidRPr="00833792">
          <w:rPr>
            <w:rStyle w:val="Hyperlink"/>
          </w:rPr>
          <w:t>Form SA15</w:t>
        </w:r>
        <w:r>
          <w:rPr>
            <w:rFonts w:asciiTheme="minorHAnsi" w:eastAsiaTheme="minorEastAsia" w:hAnsiTheme="minorHAnsi" w:cstheme="minorBidi"/>
          </w:rPr>
          <w:tab/>
        </w:r>
        <w:r w:rsidRPr="00833792">
          <w:rPr>
            <w:rStyle w:val="Hyperlink"/>
          </w:rPr>
          <w:t xml:space="preserve"> Inapplicable in the District Court</w:t>
        </w:r>
        <w:r>
          <w:rPr>
            <w:webHidden/>
          </w:rPr>
          <w:tab/>
        </w:r>
        <w:r>
          <w:rPr>
            <w:webHidden/>
          </w:rPr>
          <w:fldChar w:fldCharType="begin"/>
        </w:r>
        <w:r>
          <w:rPr>
            <w:webHidden/>
          </w:rPr>
          <w:instrText xml:space="preserve"> PAGEREF _Toc500495605 \h </w:instrText>
        </w:r>
        <w:r>
          <w:rPr>
            <w:webHidden/>
          </w:rPr>
        </w:r>
        <w:r>
          <w:rPr>
            <w:webHidden/>
          </w:rPr>
          <w:fldChar w:fldCharType="separate"/>
        </w:r>
        <w:r>
          <w:rPr>
            <w:webHidden/>
          </w:rPr>
          <w:t>24</w:t>
        </w:r>
        <w:r>
          <w:rPr>
            <w:webHidden/>
          </w:rPr>
          <w:fldChar w:fldCharType="end"/>
        </w:r>
      </w:hyperlink>
    </w:p>
    <w:p w:rsidR="00C7426D" w:rsidRDefault="00C7426D">
      <w:pPr>
        <w:pStyle w:val="TOC1"/>
        <w:rPr>
          <w:rFonts w:asciiTheme="minorHAnsi" w:eastAsiaTheme="minorEastAsia" w:hAnsiTheme="minorHAnsi" w:cstheme="minorBidi"/>
        </w:rPr>
      </w:pPr>
      <w:hyperlink w:anchor="_Toc500495606" w:history="1">
        <w:r w:rsidRPr="00833792">
          <w:rPr>
            <w:rStyle w:val="Hyperlink"/>
          </w:rPr>
          <w:t>Form SA16</w:t>
        </w:r>
        <w:r>
          <w:rPr>
            <w:rFonts w:asciiTheme="minorHAnsi" w:eastAsiaTheme="minorEastAsia" w:hAnsiTheme="minorHAnsi" w:cstheme="minorBidi"/>
          </w:rPr>
          <w:tab/>
        </w:r>
        <w:r w:rsidRPr="00833792">
          <w:rPr>
            <w:rStyle w:val="Hyperlink"/>
          </w:rPr>
          <w:t xml:space="preserve"> Inapplicable in the District Court</w:t>
        </w:r>
        <w:r>
          <w:rPr>
            <w:webHidden/>
          </w:rPr>
          <w:tab/>
        </w:r>
        <w:r>
          <w:rPr>
            <w:webHidden/>
          </w:rPr>
          <w:fldChar w:fldCharType="begin"/>
        </w:r>
        <w:r>
          <w:rPr>
            <w:webHidden/>
          </w:rPr>
          <w:instrText xml:space="preserve"> PAGEREF _Toc500495606 \h </w:instrText>
        </w:r>
        <w:r>
          <w:rPr>
            <w:webHidden/>
          </w:rPr>
        </w:r>
        <w:r>
          <w:rPr>
            <w:webHidden/>
          </w:rPr>
          <w:fldChar w:fldCharType="separate"/>
        </w:r>
        <w:r>
          <w:rPr>
            <w:webHidden/>
          </w:rPr>
          <w:t>25</w:t>
        </w:r>
        <w:r>
          <w:rPr>
            <w:webHidden/>
          </w:rPr>
          <w:fldChar w:fldCharType="end"/>
        </w:r>
      </w:hyperlink>
    </w:p>
    <w:p w:rsidR="00C7426D" w:rsidRDefault="00C7426D">
      <w:pPr>
        <w:pStyle w:val="TOC1"/>
        <w:rPr>
          <w:rFonts w:asciiTheme="minorHAnsi" w:eastAsiaTheme="minorEastAsia" w:hAnsiTheme="minorHAnsi" w:cstheme="minorBidi"/>
        </w:rPr>
      </w:pPr>
      <w:hyperlink w:anchor="_Toc500495607" w:history="1">
        <w:r w:rsidRPr="00833792">
          <w:rPr>
            <w:rStyle w:val="Hyperlink"/>
          </w:rPr>
          <w:t>Form SA17</w:t>
        </w:r>
        <w:r>
          <w:rPr>
            <w:rFonts w:asciiTheme="minorHAnsi" w:eastAsiaTheme="minorEastAsia" w:hAnsiTheme="minorHAnsi" w:cstheme="minorBidi"/>
          </w:rPr>
          <w:tab/>
        </w:r>
        <w:r w:rsidRPr="00833792">
          <w:rPr>
            <w:rStyle w:val="Hyperlink"/>
          </w:rPr>
          <w:t>Inapplicable in the District Court</w:t>
        </w:r>
        <w:r>
          <w:rPr>
            <w:webHidden/>
          </w:rPr>
          <w:tab/>
        </w:r>
        <w:r>
          <w:rPr>
            <w:webHidden/>
          </w:rPr>
          <w:fldChar w:fldCharType="begin"/>
        </w:r>
        <w:r>
          <w:rPr>
            <w:webHidden/>
          </w:rPr>
          <w:instrText xml:space="preserve"> PAGEREF _Toc500495607 \h </w:instrText>
        </w:r>
        <w:r>
          <w:rPr>
            <w:webHidden/>
          </w:rPr>
        </w:r>
        <w:r>
          <w:rPr>
            <w:webHidden/>
          </w:rPr>
          <w:fldChar w:fldCharType="separate"/>
        </w:r>
        <w:r>
          <w:rPr>
            <w:webHidden/>
          </w:rPr>
          <w:t>26</w:t>
        </w:r>
        <w:r>
          <w:rPr>
            <w:webHidden/>
          </w:rPr>
          <w:fldChar w:fldCharType="end"/>
        </w:r>
      </w:hyperlink>
    </w:p>
    <w:p w:rsidR="00C7426D" w:rsidRDefault="00C7426D">
      <w:pPr>
        <w:pStyle w:val="TOC1"/>
        <w:rPr>
          <w:rFonts w:asciiTheme="minorHAnsi" w:eastAsiaTheme="minorEastAsia" w:hAnsiTheme="minorHAnsi" w:cstheme="minorBidi"/>
        </w:rPr>
      </w:pPr>
      <w:hyperlink w:anchor="_Toc500495608" w:history="1">
        <w:r w:rsidRPr="00833792">
          <w:rPr>
            <w:rStyle w:val="Hyperlink"/>
          </w:rPr>
          <w:t>Form SA18</w:t>
        </w:r>
        <w:r>
          <w:rPr>
            <w:rFonts w:asciiTheme="minorHAnsi" w:eastAsiaTheme="minorEastAsia" w:hAnsiTheme="minorHAnsi" w:cstheme="minorBidi"/>
          </w:rPr>
          <w:tab/>
        </w:r>
        <w:r w:rsidRPr="00833792">
          <w:rPr>
            <w:rStyle w:val="Hyperlink"/>
          </w:rPr>
          <w:t>Inapplicable in the District Court</w:t>
        </w:r>
        <w:r>
          <w:rPr>
            <w:webHidden/>
          </w:rPr>
          <w:tab/>
        </w:r>
        <w:r>
          <w:rPr>
            <w:webHidden/>
          </w:rPr>
          <w:fldChar w:fldCharType="begin"/>
        </w:r>
        <w:r>
          <w:rPr>
            <w:webHidden/>
          </w:rPr>
          <w:instrText xml:space="preserve"> PAGEREF _Toc500495608 \h </w:instrText>
        </w:r>
        <w:r>
          <w:rPr>
            <w:webHidden/>
          </w:rPr>
        </w:r>
        <w:r>
          <w:rPr>
            <w:webHidden/>
          </w:rPr>
          <w:fldChar w:fldCharType="separate"/>
        </w:r>
        <w:r>
          <w:rPr>
            <w:webHidden/>
          </w:rPr>
          <w:t>27</w:t>
        </w:r>
        <w:r>
          <w:rPr>
            <w:webHidden/>
          </w:rPr>
          <w:fldChar w:fldCharType="end"/>
        </w:r>
      </w:hyperlink>
    </w:p>
    <w:p w:rsidR="00C7426D" w:rsidRDefault="00C7426D">
      <w:pPr>
        <w:pStyle w:val="TOC1"/>
        <w:rPr>
          <w:rFonts w:asciiTheme="minorHAnsi" w:eastAsiaTheme="minorEastAsia" w:hAnsiTheme="minorHAnsi" w:cstheme="minorBidi"/>
        </w:rPr>
      </w:pPr>
      <w:hyperlink w:anchor="_Toc500495609" w:history="1">
        <w:r w:rsidRPr="00833792">
          <w:rPr>
            <w:rStyle w:val="Hyperlink"/>
          </w:rPr>
          <w:t>Form SA19</w:t>
        </w:r>
        <w:r>
          <w:rPr>
            <w:rFonts w:asciiTheme="minorHAnsi" w:eastAsiaTheme="minorEastAsia" w:hAnsiTheme="minorHAnsi" w:cstheme="minorBidi"/>
          </w:rPr>
          <w:tab/>
        </w:r>
        <w:r w:rsidRPr="00833792">
          <w:rPr>
            <w:rStyle w:val="Hyperlink"/>
          </w:rPr>
          <w:t>Originating application for giving evidence or production of documents</w:t>
        </w:r>
        <w:r>
          <w:rPr>
            <w:webHidden/>
          </w:rPr>
          <w:tab/>
        </w:r>
        <w:r>
          <w:rPr>
            <w:webHidden/>
          </w:rPr>
          <w:fldChar w:fldCharType="begin"/>
        </w:r>
        <w:r>
          <w:rPr>
            <w:webHidden/>
          </w:rPr>
          <w:instrText xml:space="preserve"> PAGEREF _Toc500495609 \h </w:instrText>
        </w:r>
        <w:r>
          <w:rPr>
            <w:webHidden/>
          </w:rPr>
        </w:r>
        <w:r>
          <w:rPr>
            <w:webHidden/>
          </w:rPr>
          <w:fldChar w:fldCharType="separate"/>
        </w:r>
        <w:r>
          <w:rPr>
            <w:webHidden/>
          </w:rPr>
          <w:t>28</w:t>
        </w:r>
        <w:r>
          <w:rPr>
            <w:webHidden/>
          </w:rPr>
          <w:fldChar w:fldCharType="end"/>
        </w:r>
      </w:hyperlink>
    </w:p>
    <w:p w:rsidR="00C7426D" w:rsidRDefault="00C7426D">
      <w:pPr>
        <w:pStyle w:val="TOC1"/>
        <w:rPr>
          <w:rFonts w:asciiTheme="minorHAnsi" w:eastAsiaTheme="minorEastAsia" w:hAnsiTheme="minorHAnsi" w:cstheme="minorBidi"/>
        </w:rPr>
      </w:pPr>
      <w:hyperlink w:anchor="_Toc500495610" w:history="1">
        <w:r w:rsidRPr="00833792">
          <w:rPr>
            <w:rStyle w:val="Hyperlink"/>
          </w:rPr>
          <w:t>Form SA20</w:t>
        </w:r>
        <w:r>
          <w:rPr>
            <w:rFonts w:asciiTheme="minorHAnsi" w:eastAsiaTheme="minorEastAsia" w:hAnsiTheme="minorHAnsi" w:cstheme="minorBidi"/>
          </w:rPr>
          <w:tab/>
        </w:r>
        <w:r w:rsidRPr="00833792">
          <w:rPr>
            <w:rStyle w:val="Hyperlink"/>
          </w:rPr>
          <w:t>Originating application to declare property of a person</w:t>
        </w:r>
        <w:r>
          <w:rPr>
            <w:webHidden/>
          </w:rPr>
          <w:tab/>
        </w:r>
        <w:r>
          <w:rPr>
            <w:webHidden/>
          </w:rPr>
          <w:fldChar w:fldCharType="begin"/>
        </w:r>
        <w:r>
          <w:rPr>
            <w:webHidden/>
          </w:rPr>
          <w:instrText xml:space="preserve"> PAGEREF _Toc500495610 \h </w:instrText>
        </w:r>
        <w:r>
          <w:rPr>
            <w:webHidden/>
          </w:rPr>
        </w:r>
        <w:r>
          <w:rPr>
            <w:webHidden/>
          </w:rPr>
          <w:fldChar w:fldCharType="separate"/>
        </w:r>
        <w:r>
          <w:rPr>
            <w:webHidden/>
          </w:rPr>
          <w:t>31</w:t>
        </w:r>
        <w:r>
          <w:rPr>
            <w:webHidden/>
          </w:rPr>
          <w:fldChar w:fldCharType="end"/>
        </w:r>
      </w:hyperlink>
    </w:p>
    <w:p w:rsidR="00C7426D" w:rsidRDefault="00C7426D">
      <w:pPr>
        <w:pStyle w:val="TOC1"/>
        <w:rPr>
          <w:rFonts w:asciiTheme="minorHAnsi" w:eastAsiaTheme="minorEastAsia" w:hAnsiTheme="minorHAnsi" w:cstheme="minorBidi"/>
        </w:rPr>
      </w:pPr>
      <w:hyperlink w:anchor="_Toc500495611" w:history="1">
        <w:r w:rsidRPr="00833792">
          <w:rPr>
            <w:rStyle w:val="Hyperlink"/>
          </w:rPr>
          <w:t>Form SA21</w:t>
        </w:r>
        <w:r>
          <w:rPr>
            <w:rFonts w:asciiTheme="minorHAnsi" w:eastAsiaTheme="minorEastAsia" w:hAnsiTheme="minorHAnsi" w:cstheme="minorBidi"/>
          </w:rPr>
          <w:tab/>
        </w:r>
        <w:r w:rsidRPr="00833792">
          <w:rPr>
            <w:rStyle w:val="Hyperlink"/>
          </w:rPr>
          <w:t>Originating application for restraining order</w:t>
        </w:r>
        <w:r>
          <w:rPr>
            <w:webHidden/>
          </w:rPr>
          <w:tab/>
        </w:r>
        <w:r>
          <w:rPr>
            <w:webHidden/>
          </w:rPr>
          <w:fldChar w:fldCharType="begin"/>
        </w:r>
        <w:r>
          <w:rPr>
            <w:webHidden/>
          </w:rPr>
          <w:instrText xml:space="preserve"> PAGEREF _Toc500495611 \h </w:instrText>
        </w:r>
        <w:r>
          <w:rPr>
            <w:webHidden/>
          </w:rPr>
        </w:r>
        <w:r>
          <w:rPr>
            <w:webHidden/>
          </w:rPr>
          <w:fldChar w:fldCharType="separate"/>
        </w:r>
        <w:r>
          <w:rPr>
            <w:webHidden/>
          </w:rPr>
          <w:t>34</w:t>
        </w:r>
        <w:r>
          <w:rPr>
            <w:webHidden/>
          </w:rPr>
          <w:fldChar w:fldCharType="end"/>
        </w:r>
      </w:hyperlink>
    </w:p>
    <w:p w:rsidR="00C7426D" w:rsidRDefault="00C7426D">
      <w:pPr>
        <w:pStyle w:val="TOC1"/>
        <w:rPr>
          <w:rFonts w:asciiTheme="minorHAnsi" w:eastAsiaTheme="minorEastAsia" w:hAnsiTheme="minorHAnsi" w:cstheme="minorBidi"/>
        </w:rPr>
      </w:pPr>
      <w:hyperlink w:anchor="_Toc500495612" w:history="1">
        <w:r w:rsidRPr="00833792">
          <w:rPr>
            <w:rStyle w:val="Hyperlink"/>
          </w:rPr>
          <w:t>Form SA22</w:t>
        </w:r>
        <w:r>
          <w:rPr>
            <w:rFonts w:asciiTheme="minorHAnsi" w:eastAsiaTheme="minorEastAsia" w:hAnsiTheme="minorHAnsi" w:cstheme="minorBidi"/>
          </w:rPr>
          <w:tab/>
        </w:r>
        <w:r w:rsidRPr="00833792">
          <w:rPr>
            <w:rStyle w:val="Hyperlink"/>
          </w:rPr>
          <w:t>Notice of objection – restraining order</w:t>
        </w:r>
        <w:r>
          <w:rPr>
            <w:webHidden/>
          </w:rPr>
          <w:tab/>
        </w:r>
        <w:r>
          <w:rPr>
            <w:webHidden/>
          </w:rPr>
          <w:fldChar w:fldCharType="begin"/>
        </w:r>
        <w:r>
          <w:rPr>
            <w:webHidden/>
          </w:rPr>
          <w:instrText xml:space="preserve"> PAGEREF _Toc500495612 \h </w:instrText>
        </w:r>
        <w:r>
          <w:rPr>
            <w:webHidden/>
          </w:rPr>
        </w:r>
        <w:r>
          <w:rPr>
            <w:webHidden/>
          </w:rPr>
          <w:fldChar w:fldCharType="separate"/>
        </w:r>
        <w:r>
          <w:rPr>
            <w:webHidden/>
          </w:rPr>
          <w:t>37</w:t>
        </w:r>
        <w:r>
          <w:rPr>
            <w:webHidden/>
          </w:rPr>
          <w:fldChar w:fldCharType="end"/>
        </w:r>
      </w:hyperlink>
    </w:p>
    <w:p w:rsidR="00C7426D" w:rsidRDefault="00C7426D">
      <w:pPr>
        <w:pStyle w:val="TOC1"/>
        <w:rPr>
          <w:rFonts w:asciiTheme="minorHAnsi" w:eastAsiaTheme="minorEastAsia" w:hAnsiTheme="minorHAnsi" w:cstheme="minorBidi"/>
        </w:rPr>
      </w:pPr>
      <w:hyperlink w:anchor="_Toc500495613" w:history="1">
        <w:r w:rsidRPr="00833792">
          <w:rPr>
            <w:rStyle w:val="Hyperlink"/>
          </w:rPr>
          <w:t>Form SA23</w:t>
        </w:r>
        <w:r>
          <w:rPr>
            <w:rFonts w:asciiTheme="minorHAnsi" w:eastAsiaTheme="minorEastAsia" w:hAnsiTheme="minorHAnsi" w:cstheme="minorBidi"/>
          </w:rPr>
          <w:tab/>
        </w:r>
        <w:r w:rsidRPr="00833792">
          <w:rPr>
            <w:rStyle w:val="Hyperlink"/>
          </w:rPr>
          <w:t>Inapplicable in the District Court</w:t>
        </w:r>
        <w:r>
          <w:rPr>
            <w:webHidden/>
          </w:rPr>
          <w:tab/>
        </w:r>
        <w:r>
          <w:rPr>
            <w:webHidden/>
          </w:rPr>
          <w:fldChar w:fldCharType="begin"/>
        </w:r>
        <w:r>
          <w:rPr>
            <w:webHidden/>
          </w:rPr>
          <w:instrText xml:space="preserve"> PAGEREF _Toc500495613 \h </w:instrText>
        </w:r>
        <w:r>
          <w:rPr>
            <w:webHidden/>
          </w:rPr>
        </w:r>
        <w:r>
          <w:rPr>
            <w:webHidden/>
          </w:rPr>
          <w:fldChar w:fldCharType="separate"/>
        </w:r>
        <w:r>
          <w:rPr>
            <w:webHidden/>
          </w:rPr>
          <w:t>39</w:t>
        </w:r>
        <w:r>
          <w:rPr>
            <w:webHidden/>
          </w:rPr>
          <w:fldChar w:fldCharType="end"/>
        </w:r>
      </w:hyperlink>
    </w:p>
    <w:p w:rsidR="00C7426D" w:rsidRDefault="00C7426D">
      <w:pPr>
        <w:pStyle w:val="TOC1"/>
        <w:rPr>
          <w:rFonts w:asciiTheme="minorHAnsi" w:eastAsiaTheme="minorEastAsia" w:hAnsiTheme="minorHAnsi" w:cstheme="minorBidi"/>
        </w:rPr>
      </w:pPr>
      <w:hyperlink w:anchor="_Toc500495614" w:history="1">
        <w:r w:rsidRPr="00833792">
          <w:rPr>
            <w:rStyle w:val="Hyperlink"/>
          </w:rPr>
          <w:t>Form SA24</w:t>
        </w:r>
        <w:r>
          <w:rPr>
            <w:rFonts w:asciiTheme="minorHAnsi" w:eastAsiaTheme="minorEastAsia" w:hAnsiTheme="minorHAnsi" w:cstheme="minorBidi"/>
          </w:rPr>
          <w:tab/>
        </w:r>
        <w:r w:rsidRPr="00833792">
          <w:rPr>
            <w:rStyle w:val="Hyperlink"/>
          </w:rPr>
          <w:t xml:space="preserve"> Originating application—other</w:t>
        </w:r>
        <w:r>
          <w:rPr>
            <w:webHidden/>
          </w:rPr>
          <w:tab/>
        </w:r>
        <w:r>
          <w:rPr>
            <w:webHidden/>
          </w:rPr>
          <w:fldChar w:fldCharType="begin"/>
        </w:r>
        <w:r>
          <w:rPr>
            <w:webHidden/>
          </w:rPr>
          <w:instrText xml:space="preserve"> PAGEREF _Toc500495614 \h </w:instrText>
        </w:r>
        <w:r>
          <w:rPr>
            <w:webHidden/>
          </w:rPr>
        </w:r>
        <w:r>
          <w:rPr>
            <w:webHidden/>
          </w:rPr>
          <w:fldChar w:fldCharType="separate"/>
        </w:r>
        <w:r>
          <w:rPr>
            <w:webHidden/>
          </w:rPr>
          <w:t>40</w:t>
        </w:r>
        <w:r>
          <w:rPr>
            <w:webHidden/>
          </w:rPr>
          <w:fldChar w:fldCharType="end"/>
        </w:r>
      </w:hyperlink>
    </w:p>
    <w:p w:rsidR="00C7426D" w:rsidRDefault="00C7426D">
      <w:pPr>
        <w:pStyle w:val="TOC1"/>
        <w:rPr>
          <w:rFonts w:asciiTheme="minorHAnsi" w:eastAsiaTheme="minorEastAsia" w:hAnsiTheme="minorHAnsi" w:cstheme="minorBidi"/>
        </w:rPr>
      </w:pPr>
      <w:hyperlink w:anchor="_Toc500495615" w:history="1">
        <w:r w:rsidRPr="00833792">
          <w:rPr>
            <w:rStyle w:val="Hyperlink"/>
          </w:rPr>
          <w:t>History of Amendment</w:t>
        </w:r>
        <w:r>
          <w:rPr>
            <w:webHidden/>
          </w:rPr>
          <w:tab/>
        </w:r>
        <w:r>
          <w:rPr>
            <w:webHidden/>
          </w:rPr>
          <w:fldChar w:fldCharType="begin"/>
        </w:r>
        <w:r>
          <w:rPr>
            <w:webHidden/>
          </w:rPr>
          <w:instrText xml:space="preserve"> PAGEREF _Toc500495615 \h </w:instrText>
        </w:r>
        <w:r>
          <w:rPr>
            <w:webHidden/>
          </w:rPr>
        </w:r>
        <w:r>
          <w:rPr>
            <w:webHidden/>
          </w:rPr>
          <w:fldChar w:fldCharType="separate"/>
        </w:r>
        <w:r>
          <w:rPr>
            <w:webHidden/>
          </w:rPr>
          <w:t>41</w:t>
        </w:r>
        <w:r>
          <w:rPr>
            <w:webHidden/>
          </w:rPr>
          <w:fldChar w:fldCharType="end"/>
        </w:r>
      </w:hyperlink>
    </w:p>
    <w:p w:rsidR="00B57C43" w:rsidRDefault="0086045D" w:rsidP="002F6258">
      <w:pPr>
        <w:tabs>
          <w:tab w:val="left" w:pos="1418"/>
          <w:tab w:val="right" w:pos="8931"/>
        </w:tabs>
      </w:pPr>
      <w:r w:rsidRPr="002F6258">
        <w:fldChar w:fldCharType="end"/>
      </w:r>
    </w:p>
    <w:p w:rsidR="002D36B7" w:rsidRDefault="002D36B7">
      <w:pPr>
        <w:sectPr w:rsidR="002D36B7" w:rsidSect="002233F2">
          <w:pgSz w:w="11906" w:h="16838"/>
          <w:pgMar w:top="851" w:right="1134" w:bottom="1440" w:left="1418" w:header="709" w:footer="709" w:gutter="0"/>
          <w:pgNumType w:fmt="lowerRoman" w:start="1"/>
          <w:cols w:space="708"/>
          <w:docGrid w:linePitch="360"/>
        </w:sectPr>
      </w:pPr>
    </w:p>
    <w:p w:rsidR="00FD4007" w:rsidRPr="00EF0DAD" w:rsidRDefault="00FD4007" w:rsidP="00FD4007">
      <w:pPr>
        <w:tabs>
          <w:tab w:val="right" w:pos="8931"/>
        </w:tabs>
        <w:rPr>
          <w:b/>
          <w:sz w:val="22"/>
        </w:rPr>
      </w:pPr>
      <w:bookmarkStart w:id="1" w:name="_Toc387227960"/>
      <w:bookmarkStart w:id="2" w:name="_Toc387228004"/>
      <w:bookmarkStart w:id="3" w:name="_Toc387228328"/>
      <w:bookmarkStart w:id="4" w:name="_Toc387228622"/>
      <w:r>
        <w:rPr>
          <w:b/>
          <w:sz w:val="22"/>
        </w:rPr>
        <w:lastRenderedPageBreak/>
        <w:tab/>
        <w:t>Rule 14(3)</w:t>
      </w:r>
    </w:p>
    <w:p w:rsidR="00FD4007" w:rsidRPr="00EF0DAD" w:rsidRDefault="00FD4007" w:rsidP="00FD4007">
      <w:pPr>
        <w:pStyle w:val="clausehead"/>
        <w:tabs>
          <w:tab w:val="right" w:pos="8931"/>
        </w:tabs>
        <w:spacing w:before="120" w:after="720"/>
        <w:rPr>
          <w:b w:val="0"/>
          <w:sz w:val="24"/>
          <w:szCs w:val="24"/>
        </w:rPr>
      </w:pPr>
      <w:bookmarkStart w:id="5" w:name="_Toc387747261"/>
      <w:bookmarkStart w:id="6" w:name="_Toc387748041"/>
      <w:bookmarkStart w:id="7" w:name="_Toc394328927"/>
      <w:bookmarkStart w:id="8" w:name="_Toc394329035"/>
      <w:bookmarkStart w:id="9" w:name="_Toc500495591"/>
      <w:r w:rsidRPr="00EF0DAD">
        <w:rPr>
          <w:b w:val="0"/>
          <w:sz w:val="24"/>
          <w:szCs w:val="24"/>
        </w:rPr>
        <w:t xml:space="preserve">Form </w:t>
      </w:r>
      <w:r>
        <w:rPr>
          <w:b w:val="0"/>
          <w:sz w:val="24"/>
          <w:szCs w:val="24"/>
        </w:rPr>
        <w:t>SA</w:t>
      </w:r>
      <w:r w:rsidRPr="00EF0DAD">
        <w:rPr>
          <w:b w:val="0"/>
          <w:sz w:val="24"/>
          <w:szCs w:val="24"/>
        </w:rPr>
        <w:t>1</w:t>
      </w:r>
      <w:bookmarkEnd w:id="1"/>
      <w:bookmarkEnd w:id="2"/>
      <w:bookmarkEnd w:id="3"/>
      <w:bookmarkEnd w:id="4"/>
      <w:r w:rsidRPr="00EF0DAD">
        <w:rPr>
          <w:b w:val="0"/>
          <w:sz w:val="24"/>
          <w:szCs w:val="24"/>
        </w:rPr>
        <w:tab/>
        <w:t>Originating application for search warrant</w:t>
      </w:r>
      <w:bookmarkEnd w:id="5"/>
      <w:bookmarkEnd w:id="6"/>
      <w:bookmarkEnd w:id="7"/>
      <w:bookmarkEnd w:id="8"/>
      <w:bookmarkEnd w:id="9"/>
    </w:p>
    <w:p w:rsidR="00FD4007" w:rsidRPr="0085647D" w:rsidRDefault="00FD4007" w:rsidP="00FD4007">
      <w:pPr>
        <w:pStyle w:val="Heading3"/>
        <w:jc w:val="center"/>
        <w:rPr>
          <w:rFonts w:ascii="Times New Roman" w:hAnsi="Times New Roman"/>
        </w:rPr>
      </w:pPr>
      <w:bookmarkStart w:id="10" w:name="_Toc387227961"/>
      <w:bookmarkStart w:id="11" w:name="_Toc387228005"/>
      <w:bookmarkStart w:id="12" w:name="_Toc387228329"/>
      <w:bookmarkStart w:id="13" w:name="_Toc387228623"/>
      <w:bookmarkStart w:id="14" w:name="_Toc387747262"/>
      <w:bookmarkStart w:id="15" w:name="_Toc387748042"/>
      <w:bookmarkStart w:id="16" w:name="_Toc394328928"/>
      <w:r w:rsidRPr="0085647D">
        <w:rPr>
          <w:rFonts w:ascii="Times New Roman" w:hAnsi="Times New Roman"/>
        </w:rPr>
        <w:t>ORIGINATING APPLICATION FOR SEARCH WARRANT</w:t>
      </w:r>
      <w:bookmarkEnd w:id="10"/>
      <w:bookmarkEnd w:id="11"/>
      <w:bookmarkEnd w:id="12"/>
      <w:bookmarkEnd w:id="13"/>
      <w:bookmarkEnd w:id="14"/>
      <w:bookmarkEnd w:id="15"/>
      <w:bookmarkEnd w:id="16"/>
    </w:p>
    <w:p w:rsidR="00FD4007" w:rsidRPr="004675FC" w:rsidRDefault="00FD4007" w:rsidP="00FD4007">
      <w:pPr>
        <w:jc w:val="center"/>
        <w:rPr>
          <w:i/>
        </w:rPr>
      </w:pPr>
      <w:r w:rsidRPr="004675FC">
        <w:rPr>
          <w:i/>
        </w:rPr>
        <w:t>Serious and Organised Crime (Unexplained Wealth) Act 2009 s 16</w:t>
      </w:r>
    </w:p>
    <w:p w:rsidR="00FD4007" w:rsidRPr="004675FC" w:rsidRDefault="00FD4007" w:rsidP="00FD4007">
      <w:pPr>
        <w:jc w:val="center"/>
        <w:rPr>
          <w:i/>
        </w:rPr>
      </w:pPr>
      <w:r w:rsidRPr="004675FC">
        <w:rPr>
          <w:i/>
        </w:rPr>
        <w:t>Australian Crime Commission (South Australia) Act 2004 s 29</w:t>
      </w:r>
    </w:p>
    <w:p w:rsidR="00FD4007" w:rsidRPr="004675FC" w:rsidRDefault="00FD4007" w:rsidP="00FD4007">
      <w:pPr>
        <w:spacing w:after="360"/>
        <w:jc w:val="center"/>
        <w:rPr>
          <w:i/>
        </w:rPr>
      </w:pPr>
      <w:r w:rsidRPr="004675FC">
        <w:rPr>
          <w:i/>
        </w:rPr>
        <w:t>Australian Crime Commission Act 2002 (</w:t>
      </w:r>
      <w:proofErr w:type="spellStart"/>
      <w:r w:rsidRPr="004675FC">
        <w:rPr>
          <w:i/>
        </w:rPr>
        <w:t>Cth</w:t>
      </w:r>
      <w:proofErr w:type="spellEnd"/>
      <w:r w:rsidRPr="004675FC">
        <w:rPr>
          <w:i/>
        </w:rPr>
        <w:t>) s 22</w:t>
      </w:r>
    </w:p>
    <w:p w:rsidR="002D36B7" w:rsidRPr="002D36B7" w:rsidRDefault="00FD4007">
      <w:pPr>
        <w:tabs>
          <w:tab w:val="right" w:pos="8789"/>
        </w:tabs>
        <w:spacing w:line="360" w:lineRule="auto"/>
      </w:pPr>
      <w:r w:rsidRPr="002D36B7">
        <w:t>The plaintiff (</w:t>
      </w:r>
      <w:r w:rsidRPr="002D36B7">
        <w:rPr>
          <w:i/>
        </w:rPr>
        <w:t>n</w:t>
      </w:r>
      <w:r w:rsidRPr="002D36B7">
        <w:rPr>
          <w:i/>
          <w:iCs/>
        </w:rPr>
        <w:t>ame of plaintiff</w:t>
      </w:r>
      <w:r w:rsidRPr="002D36B7">
        <w:t>) applies for the relief set out in this application.</w:t>
      </w:r>
    </w:p>
    <w:p w:rsidR="002D36B7" w:rsidRPr="002D36B7" w:rsidRDefault="002D36B7">
      <w:pPr>
        <w:tabs>
          <w:tab w:val="right" w:pos="8789"/>
        </w:tabs>
        <w:spacing w:line="360" w:lineRule="auto"/>
      </w:pPr>
    </w:p>
    <w:p w:rsidR="002D36B7" w:rsidRPr="002D36B7" w:rsidRDefault="00FD4007">
      <w:pPr>
        <w:spacing w:line="360" w:lineRule="auto"/>
      </w:pPr>
      <w:r w:rsidRPr="002D36B7">
        <w:t xml:space="preserve">The Court will hear this application at a time and place to be advised. </w:t>
      </w:r>
    </w:p>
    <w:p w:rsidR="002D36B7" w:rsidRPr="002D36B7" w:rsidRDefault="002D36B7">
      <w:pPr>
        <w:spacing w:line="360" w:lineRule="auto"/>
        <w:rPr>
          <w:b/>
        </w:rPr>
      </w:pPr>
    </w:p>
    <w:p w:rsidR="002D36B7" w:rsidRPr="002D36B7" w:rsidRDefault="00FD4007">
      <w:pPr>
        <w:spacing w:line="360" w:lineRule="auto"/>
        <w:rPr>
          <w:b/>
        </w:rPr>
      </w:pPr>
      <w:r w:rsidRPr="002D36B7">
        <w:rPr>
          <w:b/>
        </w:rPr>
        <w:t>Application</w:t>
      </w:r>
    </w:p>
    <w:p w:rsidR="002D36B7" w:rsidRPr="002D36B7" w:rsidRDefault="00FD4007">
      <w:pPr>
        <w:spacing w:line="360" w:lineRule="auto"/>
        <w:ind w:left="720" w:hanging="720"/>
      </w:pPr>
      <w:r w:rsidRPr="002D36B7">
        <w:t>1.</w:t>
      </w:r>
      <w:r w:rsidRPr="002D36B7">
        <w:tab/>
        <w:t>The plaintiff is</w:t>
      </w:r>
    </w:p>
    <w:p w:rsidR="002D36B7" w:rsidRPr="002D36B7" w:rsidRDefault="00FD4007">
      <w:pPr>
        <w:pStyle w:val="Hangindent"/>
        <w:numPr>
          <w:ilvl w:val="0"/>
          <w:numId w:val="8"/>
        </w:numPr>
        <w:spacing w:after="0" w:line="360" w:lineRule="auto"/>
        <w:rPr>
          <w:sz w:val="24"/>
          <w:szCs w:val="24"/>
        </w:rPr>
      </w:pPr>
      <w:r w:rsidRPr="002D36B7">
        <w:rPr>
          <w:sz w:val="24"/>
          <w:szCs w:val="24"/>
        </w:rPr>
        <w:t>the Commissioner of Police</w:t>
      </w:r>
    </w:p>
    <w:p w:rsidR="002D36B7" w:rsidRPr="002D36B7" w:rsidRDefault="00FD4007">
      <w:pPr>
        <w:pStyle w:val="Hangindent"/>
        <w:numPr>
          <w:ilvl w:val="0"/>
          <w:numId w:val="8"/>
        </w:numPr>
        <w:spacing w:after="0" w:line="360" w:lineRule="auto"/>
        <w:rPr>
          <w:sz w:val="24"/>
          <w:szCs w:val="24"/>
        </w:rPr>
      </w:pPr>
      <w:r w:rsidRPr="002D36B7">
        <w:rPr>
          <w:sz w:val="24"/>
          <w:szCs w:val="24"/>
        </w:rPr>
        <w:t xml:space="preserve">an eligible person within the meaning of the </w:t>
      </w:r>
      <w:r w:rsidRPr="002D36B7">
        <w:rPr>
          <w:i/>
          <w:sz w:val="24"/>
          <w:szCs w:val="24"/>
        </w:rPr>
        <w:t>Australian Crime Commission Act 2002</w:t>
      </w:r>
      <w:r w:rsidRPr="002D36B7">
        <w:rPr>
          <w:sz w:val="24"/>
          <w:szCs w:val="24"/>
        </w:rPr>
        <w:t xml:space="preserve"> (</w:t>
      </w:r>
      <w:proofErr w:type="spellStart"/>
      <w:r w:rsidRPr="002D36B7">
        <w:rPr>
          <w:sz w:val="24"/>
          <w:szCs w:val="24"/>
        </w:rPr>
        <w:t>Cth</w:t>
      </w:r>
      <w:proofErr w:type="spellEnd"/>
      <w:r w:rsidRPr="002D36B7">
        <w:rPr>
          <w:sz w:val="24"/>
          <w:szCs w:val="24"/>
        </w:rPr>
        <w:t>)</w:t>
      </w:r>
    </w:p>
    <w:p w:rsidR="002D36B7" w:rsidRPr="002D36B7" w:rsidRDefault="00FD4007">
      <w:pPr>
        <w:spacing w:line="360" w:lineRule="auto"/>
        <w:ind w:left="720"/>
      </w:pPr>
      <w:r w:rsidRPr="002D36B7">
        <w:t>(</w:t>
      </w:r>
      <w:r w:rsidRPr="002D36B7">
        <w:rPr>
          <w:i/>
        </w:rPr>
        <w:t>delete whichever is inapplicable</w:t>
      </w:r>
      <w:r w:rsidRPr="002D36B7">
        <w:t>).</w:t>
      </w:r>
    </w:p>
    <w:p w:rsidR="002D36B7" w:rsidRPr="002D36B7" w:rsidRDefault="002D36B7">
      <w:pPr>
        <w:spacing w:line="360" w:lineRule="auto"/>
        <w:ind w:left="720"/>
        <w:rPr>
          <w:i/>
        </w:rPr>
      </w:pPr>
    </w:p>
    <w:p w:rsidR="002D36B7" w:rsidRPr="002D36B7" w:rsidRDefault="00FD4007">
      <w:pPr>
        <w:spacing w:line="360" w:lineRule="auto"/>
        <w:ind w:left="720" w:hanging="720"/>
      </w:pPr>
      <w:r w:rsidRPr="002D36B7">
        <w:t>2.</w:t>
      </w:r>
      <w:r w:rsidRPr="002D36B7">
        <w:tab/>
        <w:t>The plaintiff applies for issue of a warrant under</w:t>
      </w:r>
    </w:p>
    <w:p w:rsidR="002D36B7" w:rsidRPr="002D36B7" w:rsidRDefault="00FD4007">
      <w:pPr>
        <w:pStyle w:val="Hangindent"/>
        <w:numPr>
          <w:ilvl w:val="0"/>
          <w:numId w:val="9"/>
        </w:numPr>
        <w:spacing w:after="0" w:line="360" w:lineRule="auto"/>
        <w:rPr>
          <w:sz w:val="24"/>
          <w:szCs w:val="24"/>
        </w:rPr>
      </w:pPr>
      <w:r w:rsidRPr="002D36B7">
        <w:rPr>
          <w:sz w:val="24"/>
          <w:szCs w:val="24"/>
        </w:rPr>
        <w:t xml:space="preserve">section 16 of the </w:t>
      </w:r>
      <w:r w:rsidRPr="002D36B7">
        <w:rPr>
          <w:i/>
          <w:sz w:val="24"/>
          <w:szCs w:val="24"/>
        </w:rPr>
        <w:t xml:space="preserve">Serious and Organised Crime </w:t>
      </w:r>
      <w:r w:rsidRPr="002D36B7">
        <w:rPr>
          <w:sz w:val="24"/>
          <w:szCs w:val="24"/>
        </w:rPr>
        <w:t>(</w:t>
      </w:r>
      <w:r w:rsidRPr="002D36B7">
        <w:rPr>
          <w:i/>
          <w:sz w:val="24"/>
          <w:szCs w:val="24"/>
        </w:rPr>
        <w:t>Unexplained Wealth</w:t>
      </w:r>
      <w:r w:rsidRPr="002D36B7">
        <w:rPr>
          <w:sz w:val="24"/>
          <w:szCs w:val="24"/>
        </w:rPr>
        <w:t>)</w:t>
      </w:r>
      <w:r w:rsidRPr="002D36B7">
        <w:rPr>
          <w:i/>
          <w:sz w:val="24"/>
          <w:szCs w:val="24"/>
        </w:rPr>
        <w:t xml:space="preserve"> Act 2009</w:t>
      </w:r>
    </w:p>
    <w:p w:rsidR="002D36B7" w:rsidRPr="002D36B7" w:rsidRDefault="00FD4007">
      <w:pPr>
        <w:pStyle w:val="Hangindent"/>
        <w:numPr>
          <w:ilvl w:val="0"/>
          <w:numId w:val="9"/>
        </w:numPr>
        <w:spacing w:after="0" w:line="360" w:lineRule="auto"/>
        <w:rPr>
          <w:sz w:val="24"/>
          <w:szCs w:val="24"/>
        </w:rPr>
      </w:pPr>
      <w:r w:rsidRPr="002D36B7">
        <w:rPr>
          <w:sz w:val="24"/>
          <w:szCs w:val="24"/>
        </w:rPr>
        <w:t xml:space="preserve">section 29 of the </w:t>
      </w:r>
      <w:r w:rsidRPr="002D36B7">
        <w:rPr>
          <w:i/>
          <w:sz w:val="24"/>
          <w:szCs w:val="24"/>
        </w:rPr>
        <w:t xml:space="preserve">Australian Crime Commission </w:t>
      </w:r>
      <w:r w:rsidRPr="002D36B7">
        <w:rPr>
          <w:sz w:val="24"/>
          <w:szCs w:val="24"/>
        </w:rPr>
        <w:t>(</w:t>
      </w:r>
      <w:r w:rsidRPr="002D36B7">
        <w:rPr>
          <w:i/>
          <w:sz w:val="24"/>
          <w:szCs w:val="24"/>
        </w:rPr>
        <w:t>South Australia</w:t>
      </w:r>
      <w:r w:rsidRPr="002D36B7">
        <w:rPr>
          <w:sz w:val="24"/>
          <w:szCs w:val="24"/>
        </w:rPr>
        <w:t>)</w:t>
      </w:r>
      <w:r w:rsidRPr="002D36B7">
        <w:rPr>
          <w:i/>
          <w:sz w:val="24"/>
          <w:szCs w:val="24"/>
        </w:rPr>
        <w:t xml:space="preserve"> Act 2004</w:t>
      </w:r>
    </w:p>
    <w:p w:rsidR="002D36B7" w:rsidRPr="002D36B7" w:rsidRDefault="00FD4007">
      <w:pPr>
        <w:pStyle w:val="Hangindent"/>
        <w:numPr>
          <w:ilvl w:val="0"/>
          <w:numId w:val="9"/>
        </w:numPr>
        <w:spacing w:after="0" w:line="360" w:lineRule="auto"/>
        <w:ind w:left="1570" w:hanging="357"/>
        <w:rPr>
          <w:sz w:val="24"/>
          <w:szCs w:val="24"/>
        </w:rPr>
      </w:pPr>
      <w:r w:rsidRPr="002D36B7">
        <w:rPr>
          <w:sz w:val="24"/>
          <w:szCs w:val="24"/>
        </w:rPr>
        <w:t xml:space="preserve">section 22 of the </w:t>
      </w:r>
      <w:r w:rsidRPr="002D36B7">
        <w:rPr>
          <w:i/>
          <w:sz w:val="24"/>
          <w:szCs w:val="24"/>
        </w:rPr>
        <w:t>Australian Crime Commission Act 2002</w:t>
      </w:r>
      <w:r w:rsidRPr="002D36B7">
        <w:rPr>
          <w:sz w:val="24"/>
          <w:szCs w:val="24"/>
        </w:rPr>
        <w:t xml:space="preserve"> (</w:t>
      </w:r>
      <w:proofErr w:type="spellStart"/>
      <w:r w:rsidRPr="002D36B7">
        <w:rPr>
          <w:sz w:val="24"/>
          <w:szCs w:val="24"/>
        </w:rPr>
        <w:t>Cth</w:t>
      </w:r>
      <w:proofErr w:type="spellEnd"/>
      <w:r w:rsidRPr="002D36B7">
        <w:rPr>
          <w:sz w:val="24"/>
          <w:szCs w:val="24"/>
        </w:rPr>
        <w:t>)</w:t>
      </w:r>
    </w:p>
    <w:p w:rsidR="002D36B7" w:rsidRPr="002D36B7" w:rsidRDefault="00FD4007">
      <w:pPr>
        <w:pStyle w:val="Hangindent"/>
        <w:tabs>
          <w:tab w:val="left" w:pos="709"/>
        </w:tabs>
        <w:spacing w:after="0" w:line="360" w:lineRule="auto"/>
        <w:ind w:hanging="709"/>
        <w:rPr>
          <w:sz w:val="24"/>
          <w:szCs w:val="24"/>
        </w:rPr>
      </w:pPr>
      <w:r w:rsidRPr="002D36B7">
        <w:rPr>
          <w:sz w:val="24"/>
          <w:szCs w:val="24"/>
        </w:rPr>
        <w:t>(</w:t>
      </w:r>
      <w:r w:rsidRPr="002D36B7">
        <w:rPr>
          <w:i/>
          <w:sz w:val="24"/>
          <w:szCs w:val="24"/>
        </w:rPr>
        <w:t>delete whichever is inapplicable</w:t>
      </w:r>
      <w:r w:rsidRPr="002D36B7">
        <w:rPr>
          <w:sz w:val="24"/>
          <w:szCs w:val="24"/>
        </w:rPr>
        <w:t>).</w:t>
      </w:r>
    </w:p>
    <w:p w:rsidR="002D36B7" w:rsidRPr="002D36B7" w:rsidRDefault="002D36B7">
      <w:pPr>
        <w:pStyle w:val="Hangindent"/>
        <w:tabs>
          <w:tab w:val="left" w:pos="709"/>
        </w:tabs>
        <w:spacing w:after="0" w:line="360" w:lineRule="auto"/>
        <w:ind w:hanging="709"/>
        <w:rPr>
          <w:i/>
          <w:sz w:val="24"/>
          <w:szCs w:val="24"/>
        </w:rPr>
      </w:pPr>
    </w:p>
    <w:p w:rsidR="002D36B7" w:rsidRPr="002D36B7" w:rsidRDefault="00FD4007">
      <w:pPr>
        <w:spacing w:line="360" w:lineRule="auto"/>
        <w:ind w:left="720" w:hanging="720"/>
      </w:pPr>
      <w:r w:rsidRPr="002D36B7">
        <w:t>3.</w:t>
      </w:r>
      <w:r w:rsidRPr="002D36B7">
        <w:tab/>
        <w:t>The plaintiff applies for a warrant for the purposes of an investigation by (</w:t>
      </w:r>
      <w:r w:rsidRPr="002D36B7">
        <w:rPr>
          <w:i/>
        </w:rPr>
        <w:t>insert body</w:t>
      </w:r>
      <w:r w:rsidRPr="002D36B7">
        <w:t>) into</w:t>
      </w:r>
    </w:p>
    <w:p w:rsidR="002D36B7" w:rsidRPr="002D36B7" w:rsidRDefault="00FD4007" w:rsidP="002D36B7">
      <w:pPr>
        <w:spacing w:line="360" w:lineRule="auto"/>
        <w:ind w:left="720"/>
      </w:pPr>
      <w:r w:rsidRPr="002D36B7">
        <w:t>................................................................................................................................................</w:t>
      </w:r>
      <w:r w:rsidR="00E51742" w:rsidRPr="002D36B7">
        <w:t>..................................................................................................................</w:t>
      </w:r>
      <w:r w:rsidRPr="002D36B7">
        <w:t>(</w:t>
      </w:r>
      <w:r w:rsidRPr="002D36B7">
        <w:rPr>
          <w:i/>
        </w:rPr>
        <w:t>set out details of the investigation</w:t>
      </w:r>
      <w:r w:rsidRPr="002D36B7">
        <w:t>).</w:t>
      </w:r>
    </w:p>
    <w:p w:rsidR="002D36B7" w:rsidRPr="002D36B7" w:rsidRDefault="002D36B7">
      <w:pPr>
        <w:spacing w:line="360" w:lineRule="auto"/>
        <w:ind w:left="720"/>
      </w:pPr>
    </w:p>
    <w:p w:rsidR="002D36B7" w:rsidRDefault="002D36B7">
      <w:pPr>
        <w:spacing w:after="200" w:line="276" w:lineRule="auto"/>
      </w:pPr>
      <w:r>
        <w:br w:type="page"/>
      </w:r>
    </w:p>
    <w:p w:rsidR="002D36B7" w:rsidRPr="002D36B7" w:rsidRDefault="00FD4007">
      <w:pPr>
        <w:tabs>
          <w:tab w:val="left" w:pos="709"/>
        </w:tabs>
        <w:spacing w:line="360" w:lineRule="auto"/>
      </w:pPr>
      <w:r w:rsidRPr="002D36B7">
        <w:t>4.</w:t>
      </w:r>
      <w:r w:rsidRPr="002D36B7">
        <w:tab/>
        <w:t xml:space="preserve">The plaintiff applies for a warrant authorising </w:t>
      </w:r>
    </w:p>
    <w:p w:rsidR="002D36B7" w:rsidRPr="002D36B7" w:rsidRDefault="00FD4007">
      <w:pPr>
        <w:spacing w:line="360" w:lineRule="auto"/>
        <w:ind w:left="720"/>
      </w:pPr>
      <w:r w:rsidRPr="002D36B7">
        <w:t>…………………………………………………………………………………………………………………………………………………...……………………</w:t>
      </w:r>
    </w:p>
    <w:p w:rsidR="002D36B7" w:rsidRPr="002D36B7" w:rsidRDefault="00FD4007">
      <w:pPr>
        <w:spacing w:line="360" w:lineRule="auto"/>
        <w:ind w:left="720"/>
      </w:pPr>
      <w:r w:rsidRPr="002D36B7">
        <w:t>(</w:t>
      </w:r>
      <w:r w:rsidRPr="002D36B7">
        <w:rPr>
          <w:i/>
        </w:rPr>
        <w:t>set out details of the authorisation sought</w:t>
      </w:r>
      <w:r w:rsidRPr="002D36B7">
        <w:t>).</w:t>
      </w:r>
    </w:p>
    <w:p w:rsidR="002D36B7" w:rsidRPr="002D36B7" w:rsidRDefault="002D36B7">
      <w:pPr>
        <w:spacing w:line="360" w:lineRule="auto"/>
        <w:ind w:left="720"/>
      </w:pPr>
    </w:p>
    <w:p w:rsidR="002D36B7" w:rsidRPr="002D36B7" w:rsidRDefault="00FD4007">
      <w:pPr>
        <w:spacing w:line="360" w:lineRule="auto"/>
        <w:ind w:left="720" w:hanging="720"/>
        <w:rPr>
          <w:i/>
        </w:rPr>
      </w:pPr>
      <w:r w:rsidRPr="002D36B7">
        <w:t>5.</w:t>
      </w:r>
      <w:r w:rsidRPr="002D36B7">
        <w:tab/>
        <w:t>The plaintiff seeks to be able to exercise the warrant during the following hours of the day or night.............................../at any time of the day or night (</w:t>
      </w:r>
      <w:r w:rsidRPr="002D36B7">
        <w:rPr>
          <w:i/>
        </w:rPr>
        <w:t>delete whichever is inapplicable</w:t>
      </w:r>
      <w:r w:rsidRPr="002D36B7">
        <w:t>)</w:t>
      </w:r>
      <w:r w:rsidRPr="002D36B7">
        <w:rPr>
          <w:i/>
        </w:rPr>
        <w:t>.</w:t>
      </w:r>
    </w:p>
    <w:p w:rsidR="002D36B7" w:rsidRPr="002D36B7" w:rsidRDefault="002D36B7">
      <w:pPr>
        <w:spacing w:line="360" w:lineRule="auto"/>
        <w:ind w:left="720" w:hanging="720"/>
        <w:rPr>
          <w:i/>
        </w:rPr>
      </w:pPr>
    </w:p>
    <w:p w:rsidR="002D36B7" w:rsidRPr="002D36B7" w:rsidRDefault="00FD4007">
      <w:pPr>
        <w:tabs>
          <w:tab w:val="left" w:pos="709"/>
        </w:tabs>
        <w:spacing w:line="360" w:lineRule="auto"/>
      </w:pPr>
      <w:r w:rsidRPr="002D36B7">
        <w:t xml:space="preserve">6. </w:t>
      </w:r>
      <w:r w:rsidRPr="002D36B7">
        <w:tab/>
        <w:t>The plaintiff applies for a warrant on the following grounds:</w:t>
      </w:r>
    </w:p>
    <w:p w:rsidR="002D36B7" w:rsidRPr="002D36B7" w:rsidRDefault="00FD4007">
      <w:pPr>
        <w:spacing w:line="360" w:lineRule="auto"/>
        <w:ind w:left="720"/>
      </w:pPr>
      <w:r w:rsidRPr="002D36B7">
        <w:t>.............................................................................................................................................</w:t>
      </w:r>
      <w:r w:rsidR="002D36B7">
        <w:t>.......................................................................................................................................................................................................................................................................................................................................................................................</w:t>
      </w:r>
    </w:p>
    <w:p w:rsidR="002D36B7" w:rsidRDefault="00FD4007">
      <w:pPr>
        <w:spacing w:line="360" w:lineRule="auto"/>
        <w:ind w:left="720"/>
      </w:pPr>
      <w:r w:rsidRPr="002D36B7">
        <w:t>(</w:t>
      </w:r>
      <w:r w:rsidRPr="002D36B7">
        <w:rPr>
          <w:i/>
        </w:rPr>
        <w:t>set out grounds on which the warrant is reasonably required for the purpose of the investigation</w:t>
      </w:r>
      <w:r w:rsidRPr="002D36B7">
        <w:t>).</w:t>
      </w:r>
    </w:p>
    <w:p w:rsidR="002D36B7" w:rsidRPr="002D36B7" w:rsidRDefault="002D36B7">
      <w:pPr>
        <w:spacing w:line="360" w:lineRule="auto"/>
        <w:ind w:left="720"/>
      </w:pPr>
    </w:p>
    <w:p w:rsidR="002D36B7" w:rsidRPr="002D36B7" w:rsidRDefault="00FD4007">
      <w:pPr>
        <w:tabs>
          <w:tab w:val="left" w:pos="709"/>
        </w:tabs>
        <w:spacing w:line="360" w:lineRule="auto"/>
      </w:pPr>
      <w:r w:rsidRPr="002D36B7">
        <w:t>7</w:t>
      </w:r>
      <w:r w:rsidRPr="002D36B7">
        <w:tab/>
        <w:t>The detailed grounds are set out and verified in the accompanying affidavit.</w:t>
      </w:r>
    </w:p>
    <w:p w:rsidR="002D36B7" w:rsidRPr="002D36B7" w:rsidRDefault="002D36B7">
      <w:pPr>
        <w:tabs>
          <w:tab w:val="left" w:pos="709"/>
        </w:tabs>
        <w:spacing w:line="360" w:lineRule="auto"/>
      </w:pPr>
    </w:p>
    <w:p w:rsidR="002D36B7" w:rsidRPr="002D36B7" w:rsidRDefault="00FD4007">
      <w:pPr>
        <w:spacing w:line="360" w:lineRule="auto"/>
        <w:ind w:left="720" w:hanging="720"/>
      </w:pPr>
      <w:r w:rsidRPr="002D36B7">
        <w:t>8.</w:t>
      </w:r>
      <w:r w:rsidRPr="002D36B7">
        <w:tab/>
        <w:t>The urgent circumstances making it appropriate for the application to be made by email/facsimile (</w:t>
      </w:r>
      <w:r w:rsidRPr="002D36B7">
        <w:rPr>
          <w:i/>
        </w:rPr>
        <w:t>delete whichever is inapplicable</w:t>
      </w:r>
      <w:r w:rsidRPr="002D36B7">
        <w:t>) are .....................................................................................................................</w:t>
      </w:r>
      <w:r w:rsidR="002D36B7">
        <w:t>.............................................................................................................................................</w:t>
      </w:r>
    </w:p>
    <w:p w:rsidR="002D36B7" w:rsidRPr="002D36B7" w:rsidRDefault="00FD4007">
      <w:pPr>
        <w:spacing w:line="360" w:lineRule="auto"/>
        <w:ind w:left="720"/>
      </w:pPr>
      <w:r w:rsidRPr="002D36B7">
        <w:t>(</w:t>
      </w:r>
      <w:r w:rsidRPr="002D36B7">
        <w:rPr>
          <w:i/>
        </w:rPr>
        <w:t>to be completed only in relation to applications made by email or facsimile</w:t>
      </w:r>
      <w:r w:rsidRPr="002D36B7">
        <w:t>).</w:t>
      </w:r>
    </w:p>
    <w:p w:rsidR="002D36B7" w:rsidRPr="002D36B7" w:rsidRDefault="002D36B7">
      <w:pPr>
        <w:spacing w:line="360" w:lineRule="auto"/>
        <w:ind w:left="720"/>
      </w:pPr>
    </w:p>
    <w:p w:rsidR="002D36B7" w:rsidRPr="002D36B7" w:rsidRDefault="00FD4007">
      <w:pPr>
        <w:spacing w:line="360" w:lineRule="auto"/>
        <w:ind w:left="720" w:hanging="720"/>
      </w:pPr>
      <w:r w:rsidRPr="002D36B7">
        <w:t>9.</w:t>
      </w:r>
      <w:r w:rsidRPr="002D36B7">
        <w:tab/>
        <w:t>The plaintiff proposes that the Court retain the documents associated with this application for at least ...........years before returning them to the plaintiff or destroying them.</w:t>
      </w:r>
    </w:p>
    <w:p w:rsidR="002D36B7" w:rsidRPr="002D36B7" w:rsidRDefault="002D36B7">
      <w:pPr>
        <w:spacing w:line="360" w:lineRule="auto"/>
        <w:ind w:left="720" w:hanging="720"/>
      </w:pPr>
    </w:p>
    <w:p w:rsidR="002D36B7" w:rsidRPr="002D36B7" w:rsidRDefault="00FD4007">
      <w:pPr>
        <w:spacing w:line="360" w:lineRule="auto"/>
        <w:rPr>
          <w:b/>
        </w:rPr>
      </w:pPr>
      <w:r w:rsidRPr="002D36B7">
        <w:rPr>
          <w:b/>
        </w:rPr>
        <w:t>Order sought</w:t>
      </w:r>
    </w:p>
    <w:p w:rsidR="002D36B7" w:rsidRPr="002D36B7" w:rsidRDefault="00FD4007">
      <w:pPr>
        <w:spacing w:line="360" w:lineRule="auto"/>
      </w:pPr>
      <w:r w:rsidRPr="002D36B7">
        <w:rPr>
          <w:lang w:val="en-US"/>
        </w:rPr>
        <w:t xml:space="preserve">The </w:t>
      </w:r>
      <w:r w:rsidRPr="002D36B7">
        <w:t xml:space="preserve">Plaintiff seeks the following orders: </w:t>
      </w:r>
    </w:p>
    <w:p w:rsidR="002D36B7" w:rsidRPr="002D36B7" w:rsidRDefault="00FD4007">
      <w:pPr>
        <w:spacing w:line="360" w:lineRule="auto"/>
        <w:ind w:left="720"/>
      </w:pPr>
      <w:r w:rsidRPr="002D36B7">
        <w:t>(</w:t>
      </w:r>
      <w:r w:rsidRPr="002D36B7">
        <w:rPr>
          <w:i/>
        </w:rPr>
        <w:t>set out briefly but specifically the orders sought</w:t>
      </w:r>
      <w:r w:rsidRPr="002D36B7">
        <w:t>).</w:t>
      </w:r>
    </w:p>
    <w:p w:rsidR="002D36B7" w:rsidRPr="002D36B7" w:rsidRDefault="002D36B7">
      <w:pPr>
        <w:spacing w:line="360" w:lineRule="auto"/>
        <w:ind w:left="720"/>
      </w:pPr>
    </w:p>
    <w:p w:rsidR="00E51742" w:rsidRPr="002D36B7" w:rsidRDefault="00E51742">
      <w:pPr>
        <w:spacing w:after="200" w:line="276" w:lineRule="auto"/>
        <w:rPr>
          <w:b/>
        </w:rPr>
      </w:pPr>
      <w:r w:rsidRPr="002D36B7">
        <w:rPr>
          <w:b/>
        </w:rPr>
        <w:br w:type="page"/>
      </w:r>
    </w:p>
    <w:p w:rsidR="002D36B7" w:rsidRPr="002D36B7" w:rsidRDefault="00FD4007">
      <w:pPr>
        <w:spacing w:line="360" w:lineRule="auto"/>
        <w:rPr>
          <w:b/>
        </w:rPr>
      </w:pPr>
      <w:r w:rsidRPr="002D36B7">
        <w:rPr>
          <w:b/>
        </w:rPr>
        <w:t>Accompanying documents</w:t>
      </w:r>
    </w:p>
    <w:p w:rsidR="002D36B7" w:rsidRPr="002D36B7" w:rsidRDefault="00FD4007">
      <w:pPr>
        <w:spacing w:line="360" w:lineRule="auto"/>
      </w:pPr>
      <w:r w:rsidRPr="002D36B7">
        <w:t>This application must be accompanied by an affidavit setting out and verifying the matters set out in and exhibiting the documents referred to in rule</w:t>
      </w:r>
      <w:r w:rsidRPr="002D36B7">
        <w:rPr>
          <w:lang w:val="en-US"/>
        </w:rPr>
        <w:t xml:space="preserve"> 17 of the </w:t>
      </w:r>
      <w:r w:rsidRPr="002D36B7">
        <w:rPr>
          <w:i/>
          <w:lang w:val="en-US"/>
        </w:rPr>
        <w:t>District Court Special Applications Rules 2014</w:t>
      </w:r>
      <w:r w:rsidRPr="002D36B7">
        <w:t>.</w:t>
      </w:r>
    </w:p>
    <w:p w:rsidR="002D36B7" w:rsidRPr="002D36B7" w:rsidRDefault="002D36B7">
      <w:pPr>
        <w:spacing w:line="360" w:lineRule="auto"/>
      </w:pPr>
    </w:p>
    <w:p w:rsidR="002D36B7" w:rsidRPr="002D36B7" w:rsidRDefault="00FD4007">
      <w:pPr>
        <w:tabs>
          <w:tab w:val="left" w:pos="2610"/>
        </w:tabs>
        <w:spacing w:line="360" w:lineRule="auto"/>
        <w:rPr>
          <w:bCs/>
        </w:rPr>
      </w:pPr>
      <w:r w:rsidRPr="002D36B7">
        <w:rPr>
          <w:b/>
          <w:bCs/>
        </w:rPr>
        <w:t>Plaintiff’s address</w:t>
      </w:r>
      <w:r w:rsidRPr="002D36B7">
        <w:rPr>
          <w:b/>
          <w:bCs/>
        </w:rPr>
        <w:tab/>
      </w:r>
    </w:p>
    <w:p w:rsidR="002D36B7" w:rsidRPr="002D36B7" w:rsidRDefault="00FD4007">
      <w:pPr>
        <w:spacing w:line="360" w:lineRule="auto"/>
      </w:pPr>
      <w:r w:rsidRPr="002D36B7">
        <w:rPr>
          <w:color w:val="000000"/>
        </w:rPr>
        <w:t xml:space="preserve">The </w:t>
      </w:r>
      <w:r w:rsidRPr="002D36B7">
        <w:t>Plaintiff’s address for contact is:</w:t>
      </w:r>
    </w:p>
    <w:p w:rsidR="002D36B7" w:rsidRPr="002D36B7" w:rsidRDefault="00FD4007">
      <w:pPr>
        <w:spacing w:line="360" w:lineRule="auto"/>
      </w:pPr>
      <w:r w:rsidRPr="002D36B7">
        <w:t xml:space="preserve">Place: </w:t>
      </w:r>
    </w:p>
    <w:p w:rsidR="002D36B7" w:rsidRPr="002D36B7" w:rsidRDefault="00FD4007">
      <w:pPr>
        <w:spacing w:line="360" w:lineRule="auto"/>
      </w:pPr>
      <w:r w:rsidRPr="002D36B7">
        <w:t xml:space="preserve">Email: </w:t>
      </w:r>
    </w:p>
    <w:p w:rsidR="002D36B7" w:rsidRPr="002D36B7" w:rsidRDefault="00FD4007">
      <w:pPr>
        <w:spacing w:line="360" w:lineRule="auto"/>
      </w:pPr>
      <w:r w:rsidRPr="002D36B7">
        <w:t>The Plaintiff’s address is (</w:t>
      </w:r>
      <w:r w:rsidRPr="002D36B7">
        <w:rPr>
          <w:i/>
        </w:rPr>
        <w:t>place of business</w:t>
      </w:r>
      <w:r w:rsidRPr="002D36B7">
        <w:t>).</w:t>
      </w:r>
    </w:p>
    <w:p w:rsidR="002D36B7" w:rsidRPr="002D36B7" w:rsidRDefault="002D36B7">
      <w:pPr>
        <w:spacing w:line="360" w:lineRule="auto"/>
      </w:pPr>
    </w:p>
    <w:p w:rsidR="002D36B7" w:rsidRPr="002D36B7" w:rsidRDefault="00FD4007">
      <w:pPr>
        <w:spacing w:line="360" w:lineRule="auto"/>
        <w:rPr>
          <w:b/>
          <w:bCs/>
        </w:rPr>
      </w:pPr>
      <w:r w:rsidRPr="002D36B7">
        <w:rPr>
          <w:b/>
          <w:bCs/>
        </w:rPr>
        <w:t>Service on the Defendant</w:t>
      </w:r>
    </w:p>
    <w:p w:rsidR="002D36B7" w:rsidRPr="002D36B7" w:rsidRDefault="00FD4007">
      <w:pPr>
        <w:tabs>
          <w:tab w:val="left" w:pos="851"/>
        </w:tabs>
        <w:spacing w:line="360" w:lineRule="auto"/>
        <w:ind w:left="1134" w:hanging="1134"/>
      </w:pPr>
      <w:r w:rsidRPr="002D36B7">
        <w:t>It is not intended to serve this application on the Defendant.</w:t>
      </w:r>
    </w:p>
    <w:p w:rsidR="002D36B7" w:rsidRPr="002D36B7" w:rsidRDefault="002D36B7">
      <w:pPr>
        <w:tabs>
          <w:tab w:val="left" w:pos="851"/>
        </w:tabs>
        <w:spacing w:line="360" w:lineRule="auto"/>
        <w:ind w:left="1134" w:hanging="1134"/>
      </w:pPr>
    </w:p>
    <w:p w:rsidR="002D36B7" w:rsidRPr="002D36B7" w:rsidRDefault="00FD4007">
      <w:pPr>
        <w:keepNext/>
        <w:spacing w:line="360" w:lineRule="auto"/>
      </w:pPr>
      <w:r w:rsidRPr="002D36B7">
        <w:rPr>
          <w:b/>
        </w:rPr>
        <w:t>Date</w:t>
      </w:r>
      <w:r w:rsidRPr="002D36B7">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5103"/>
      </w:tblGrid>
      <w:tr w:rsidR="00FD4007" w:rsidRPr="002D36B7" w:rsidTr="00E51742">
        <w:tc>
          <w:tcPr>
            <w:tcW w:w="5103" w:type="dxa"/>
          </w:tcPr>
          <w:p w:rsidR="002D36B7" w:rsidRPr="002D36B7" w:rsidRDefault="00FD4007" w:rsidP="002D36B7">
            <w:pPr>
              <w:spacing w:before="120"/>
            </w:pPr>
            <w:r w:rsidRPr="002D36B7">
              <w:t>Signed by (</w:t>
            </w:r>
            <w:r w:rsidRPr="002D36B7">
              <w:rPr>
                <w:i/>
              </w:rPr>
              <w:t>full name</w:t>
            </w:r>
            <w:r w:rsidRPr="002D36B7">
              <w:t>)</w:t>
            </w:r>
          </w:p>
          <w:p w:rsidR="002D36B7" w:rsidRPr="002D36B7" w:rsidRDefault="00FD4007" w:rsidP="002D36B7">
            <w:pPr>
              <w:spacing w:before="120"/>
            </w:pPr>
            <w:r w:rsidRPr="002D36B7">
              <w:t>Commissioner of Police</w:t>
            </w:r>
          </w:p>
          <w:p w:rsidR="002D36B7" w:rsidRPr="002D36B7" w:rsidRDefault="00FD4007" w:rsidP="002D36B7">
            <w:pPr>
              <w:spacing w:before="120"/>
            </w:pPr>
            <w:r w:rsidRPr="002D36B7">
              <w:t xml:space="preserve">Eligible person within the meaning of the </w:t>
            </w:r>
            <w:r w:rsidRPr="002D36B7">
              <w:rPr>
                <w:i/>
              </w:rPr>
              <w:t>Australian Crime Commission Act 2002</w:t>
            </w:r>
            <w:r w:rsidRPr="002D36B7">
              <w:t xml:space="preserve"> (</w:t>
            </w:r>
            <w:proofErr w:type="spellStart"/>
            <w:r w:rsidRPr="002D36B7">
              <w:t>Cth</w:t>
            </w:r>
            <w:proofErr w:type="spellEnd"/>
            <w:r w:rsidRPr="002D36B7">
              <w:t>).</w:t>
            </w:r>
          </w:p>
          <w:p w:rsidR="002D36B7" w:rsidRPr="002D36B7" w:rsidRDefault="00FD4007" w:rsidP="002D36B7">
            <w:pPr>
              <w:spacing w:before="120"/>
            </w:pPr>
            <w:r w:rsidRPr="002D36B7">
              <w:t>(</w:t>
            </w:r>
            <w:r w:rsidRPr="002D36B7">
              <w:rPr>
                <w:i/>
              </w:rPr>
              <w:t>delete whichever is inapplicable</w:t>
            </w:r>
            <w:r w:rsidRPr="002D36B7">
              <w:t>)</w:t>
            </w:r>
          </w:p>
          <w:p w:rsidR="002D36B7" w:rsidRPr="002D36B7" w:rsidRDefault="002D36B7" w:rsidP="002D36B7">
            <w:pPr>
              <w:spacing w:before="120"/>
            </w:pPr>
          </w:p>
        </w:tc>
      </w:tr>
    </w:tbl>
    <w:p w:rsidR="00FD4007" w:rsidRDefault="00FD4007" w:rsidP="00FD4007">
      <w:pPr>
        <w:tabs>
          <w:tab w:val="left" w:pos="709"/>
          <w:tab w:val="right" w:pos="8931"/>
        </w:tabs>
      </w:pPr>
      <w:bookmarkStart w:id="17" w:name="_Toc387227962"/>
      <w:bookmarkStart w:id="18" w:name="_Toc387228006"/>
      <w:bookmarkStart w:id="19" w:name="_Toc387228330"/>
      <w:bookmarkStart w:id="20" w:name="_Toc387228624"/>
    </w:p>
    <w:p w:rsidR="00FD4007" w:rsidRDefault="00FD4007" w:rsidP="00FD4007">
      <w:r>
        <w:br w:type="page"/>
      </w:r>
    </w:p>
    <w:p w:rsidR="00FD4007" w:rsidRPr="00EF0DAD" w:rsidRDefault="00FD4007" w:rsidP="00FD4007">
      <w:pPr>
        <w:tabs>
          <w:tab w:val="left" w:pos="709"/>
          <w:tab w:val="right" w:pos="8931"/>
        </w:tabs>
        <w:rPr>
          <w:b/>
          <w:sz w:val="22"/>
        </w:rPr>
      </w:pPr>
      <w:r>
        <w:rPr>
          <w:sz w:val="22"/>
        </w:rPr>
        <w:tab/>
      </w:r>
      <w:r>
        <w:rPr>
          <w:sz w:val="22"/>
        </w:rPr>
        <w:tab/>
      </w:r>
      <w:r>
        <w:rPr>
          <w:b/>
          <w:sz w:val="22"/>
        </w:rPr>
        <w:t>Rule 14(3</w:t>
      </w:r>
      <w:r w:rsidRPr="00EF0DAD">
        <w:rPr>
          <w:b/>
          <w:sz w:val="22"/>
        </w:rPr>
        <w:t>)</w:t>
      </w:r>
    </w:p>
    <w:p w:rsidR="00FD4007" w:rsidRPr="00EF0DAD" w:rsidRDefault="00FD4007" w:rsidP="00FD4007">
      <w:pPr>
        <w:pStyle w:val="clausehead"/>
        <w:tabs>
          <w:tab w:val="right" w:pos="8931"/>
        </w:tabs>
        <w:spacing w:before="120" w:after="720"/>
        <w:rPr>
          <w:b w:val="0"/>
          <w:sz w:val="24"/>
          <w:szCs w:val="24"/>
        </w:rPr>
      </w:pPr>
      <w:bookmarkStart w:id="21" w:name="_Toc387747263"/>
      <w:bookmarkStart w:id="22" w:name="_Toc387748043"/>
      <w:bookmarkStart w:id="23" w:name="_Toc394328929"/>
      <w:bookmarkStart w:id="24" w:name="_Toc394329036"/>
      <w:bookmarkStart w:id="25" w:name="_Toc500495592"/>
      <w:r w:rsidRPr="00EF0DAD">
        <w:rPr>
          <w:b w:val="0"/>
          <w:sz w:val="24"/>
          <w:szCs w:val="24"/>
        </w:rPr>
        <w:t xml:space="preserve">Form </w:t>
      </w:r>
      <w:r>
        <w:rPr>
          <w:b w:val="0"/>
          <w:sz w:val="24"/>
          <w:szCs w:val="24"/>
        </w:rPr>
        <w:t>SA</w:t>
      </w:r>
      <w:r w:rsidRPr="00EF0DAD">
        <w:rPr>
          <w:b w:val="0"/>
          <w:sz w:val="24"/>
          <w:szCs w:val="24"/>
        </w:rPr>
        <w:t>2</w:t>
      </w:r>
      <w:bookmarkEnd w:id="17"/>
      <w:bookmarkEnd w:id="18"/>
      <w:bookmarkEnd w:id="19"/>
      <w:bookmarkEnd w:id="20"/>
      <w:r w:rsidRPr="00EF0DAD">
        <w:rPr>
          <w:b w:val="0"/>
          <w:sz w:val="24"/>
          <w:szCs w:val="24"/>
        </w:rPr>
        <w:tab/>
        <w:t>Originating application for monitoring order</w:t>
      </w:r>
      <w:bookmarkEnd w:id="21"/>
      <w:bookmarkEnd w:id="22"/>
      <w:bookmarkEnd w:id="23"/>
      <w:bookmarkEnd w:id="24"/>
      <w:bookmarkEnd w:id="25"/>
    </w:p>
    <w:p w:rsidR="00FD4007" w:rsidRPr="0085647D" w:rsidRDefault="00FD4007" w:rsidP="00FD4007">
      <w:pPr>
        <w:pStyle w:val="Heading3"/>
        <w:jc w:val="center"/>
        <w:rPr>
          <w:rFonts w:ascii="Times New Roman" w:hAnsi="Times New Roman"/>
        </w:rPr>
      </w:pPr>
      <w:bookmarkStart w:id="26" w:name="_Toc387227963"/>
      <w:bookmarkStart w:id="27" w:name="_Toc387228007"/>
      <w:bookmarkStart w:id="28" w:name="_Toc387228331"/>
      <w:bookmarkStart w:id="29" w:name="_Toc387228625"/>
      <w:bookmarkStart w:id="30" w:name="_Toc387747264"/>
      <w:bookmarkStart w:id="31" w:name="_Toc387748044"/>
      <w:bookmarkStart w:id="32" w:name="_Toc394328930"/>
      <w:r w:rsidRPr="0085647D">
        <w:rPr>
          <w:rFonts w:ascii="Times New Roman" w:hAnsi="Times New Roman"/>
        </w:rPr>
        <w:t>ORIGINATING APPLICATION FOR MONITORING ORDER</w:t>
      </w:r>
      <w:bookmarkEnd w:id="26"/>
      <w:bookmarkEnd w:id="27"/>
      <w:bookmarkEnd w:id="28"/>
      <w:bookmarkEnd w:id="29"/>
      <w:bookmarkEnd w:id="30"/>
      <w:bookmarkEnd w:id="31"/>
      <w:bookmarkEnd w:id="32"/>
    </w:p>
    <w:p w:rsidR="00FD4007" w:rsidRPr="00312045" w:rsidRDefault="00FD4007" w:rsidP="00FD4007">
      <w:pPr>
        <w:spacing w:after="360"/>
        <w:jc w:val="center"/>
      </w:pPr>
      <w:r w:rsidRPr="00312045">
        <w:rPr>
          <w:i/>
        </w:rPr>
        <w:t xml:space="preserve">Serious and Organised Crime </w:t>
      </w:r>
      <w:r w:rsidRPr="00312045">
        <w:t>(</w:t>
      </w:r>
      <w:r w:rsidRPr="00312045">
        <w:rPr>
          <w:i/>
        </w:rPr>
        <w:t>Unexplained Wealth</w:t>
      </w:r>
      <w:r w:rsidRPr="00312045">
        <w:t>)</w:t>
      </w:r>
      <w:r w:rsidRPr="00312045">
        <w:rPr>
          <w:i/>
        </w:rPr>
        <w:t xml:space="preserve"> Act 2009</w:t>
      </w:r>
      <w:r>
        <w:t xml:space="preserve"> </w:t>
      </w:r>
      <w:r w:rsidRPr="00580763">
        <w:rPr>
          <w:i/>
        </w:rPr>
        <w:t>s 14</w:t>
      </w:r>
    </w:p>
    <w:p w:rsidR="002D36B7" w:rsidRDefault="00FD4007">
      <w:pPr>
        <w:tabs>
          <w:tab w:val="right" w:pos="8789"/>
        </w:tabs>
        <w:spacing w:line="360" w:lineRule="auto"/>
        <w:rPr>
          <w:szCs w:val="23"/>
        </w:rPr>
      </w:pPr>
      <w:r>
        <w:rPr>
          <w:szCs w:val="23"/>
        </w:rPr>
        <w:t xml:space="preserve">The plaintiff </w:t>
      </w:r>
      <w:r w:rsidRPr="00C43BC1">
        <w:rPr>
          <w:szCs w:val="23"/>
        </w:rPr>
        <w:t>(</w:t>
      </w:r>
      <w:r w:rsidRPr="008113E7">
        <w:rPr>
          <w:i/>
          <w:szCs w:val="23"/>
        </w:rPr>
        <w:t>n</w:t>
      </w:r>
      <w:r>
        <w:rPr>
          <w:i/>
          <w:iCs/>
          <w:szCs w:val="23"/>
        </w:rPr>
        <w:t>ame of plaintiff</w:t>
      </w:r>
      <w:r w:rsidRPr="00C43BC1">
        <w:rPr>
          <w:szCs w:val="23"/>
        </w:rPr>
        <w:t>)</w:t>
      </w:r>
      <w:r>
        <w:rPr>
          <w:szCs w:val="23"/>
        </w:rPr>
        <w:t xml:space="preserve"> the Commissioner of Police applies for the relief set out in this application</w:t>
      </w:r>
      <w:r w:rsidRPr="00B33CEA">
        <w:rPr>
          <w:szCs w:val="23"/>
        </w:rPr>
        <w:t>.</w:t>
      </w:r>
    </w:p>
    <w:p w:rsidR="002D36B7" w:rsidRDefault="002D36B7">
      <w:pPr>
        <w:tabs>
          <w:tab w:val="right" w:pos="8789"/>
        </w:tabs>
        <w:spacing w:line="360" w:lineRule="auto"/>
        <w:rPr>
          <w:szCs w:val="23"/>
        </w:rPr>
      </w:pPr>
    </w:p>
    <w:p w:rsidR="002D36B7" w:rsidRDefault="00FD4007">
      <w:pPr>
        <w:spacing w:line="360" w:lineRule="auto"/>
        <w:rPr>
          <w:szCs w:val="23"/>
        </w:rPr>
      </w:pPr>
      <w:r w:rsidRPr="005349D6">
        <w:rPr>
          <w:szCs w:val="23"/>
        </w:rPr>
        <w:t>The Court will hear this applicati</w:t>
      </w:r>
      <w:r>
        <w:rPr>
          <w:szCs w:val="23"/>
        </w:rPr>
        <w:t xml:space="preserve">on </w:t>
      </w:r>
      <w:r w:rsidRPr="005349D6">
        <w:rPr>
          <w:szCs w:val="23"/>
        </w:rPr>
        <w:t>at</w:t>
      </w:r>
      <w:r>
        <w:rPr>
          <w:szCs w:val="23"/>
        </w:rPr>
        <w:t xml:space="preserve"> a time and place to be advised</w:t>
      </w:r>
      <w:r w:rsidRPr="005349D6">
        <w:rPr>
          <w:szCs w:val="23"/>
        </w:rPr>
        <w:t xml:space="preserve">. </w:t>
      </w:r>
    </w:p>
    <w:p w:rsidR="002D36B7" w:rsidRDefault="002D36B7">
      <w:pPr>
        <w:spacing w:line="360" w:lineRule="auto"/>
        <w:rPr>
          <w:szCs w:val="23"/>
        </w:rPr>
      </w:pPr>
    </w:p>
    <w:p w:rsidR="002D36B7" w:rsidRDefault="00FD4007">
      <w:pPr>
        <w:spacing w:line="360" w:lineRule="auto"/>
        <w:rPr>
          <w:b/>
          <w:szCs w:val="23"/>
        </w:rPr>
      </w:pPr>
      <w:r>
        <w:rPr>
          <w:b/>
          <w:szCs w:val="23"/>
        </w:rPr>
        <w:t>Application</w:t>
      </w:r>
    </w:p>
    <w:p w:rsidR="002D36B7" w:rsidRDefault="00FD4007">
      <w:pPr>
        <w:tabs>
          <w:tab w:val="left" w:pos="709"/>
        </w:tabs>
        <w:spacing w:line="360" w:lineRule="auto"/>
        <w:ind w:left="709" w:hanging="709"/>
      </w:pPr>
      <w:r>
        <w:t>1.</w:t>
      </w:r>
      <w:r>
        <w:tab/>
        <w:t>The plaintiff is the Commissioner of Police.</w:t>
      </w:r>
    </w:p>
    <w:p w:rsidR="002D36B7" w:rsidRDefault="00FD4007">
      <w:pPr>
        <w:tabs>
          <w:tab w:val="left" w:pos="709"/>
        </w:tabs>
        <w:spacing w:line="360" w:lineRule="auto"/>
        <w:ind w:left="709" w:hanging="709"/>
      </w:pPr>
      <w:r>
        <w:t>2.</w:t>
      </w:r>
      <w:r>
        <w:tab/>
        <w:t xml:space="preserve">The plaintiff applies for a monitoring order under section 14 of the </w:t>
      </w:r>
      <w:r>
        <w:rPr>
          <w:i/>
        </w:rPr>
        <w:t xml:space="preserve">Serious and Organised Crime </w:t>
      </w:r>
      <w:r w:rsidRPr="008550EA">
        <w:t>(</w:t>
      </w:r>
      <w:r>
        <w:rPr>
          <w:i/>
        </w:rPr>
        <w:t>Unexplained Wealth</w:t>
      </w:r>
      <w:r w:rsidRPr="008550EA">
        <w:t>)</w:t>
      </w:r>
      <w:r>
        <w:rPr>
          <w:i/>
        </w:rPr>
        <w:t xml:space="preserve"> Act 2009</w:t>
      </w:r>
      <w:r>
        <w:t>.</w:t>
      </w:r>
    </w:p>
    <w:p w:rsidR="002D36B7" w:rsidRDefault="00FD4007">
      <w:pPr>
        <w:tabs>
          <w:tab w:val="left" w:pos="709"/>
        </w:tabs>
        <w:spacing w:line="360" w:lineRule="auto"/>
      </w:pPr>
      <w:r>
        <w:t>3.</w:t>
      </w:r>
      <w:r>
        <w:tab/>
        <w:t>The plaintiff applies for a monitoring order on the following grounds:</w:t>
      </w:r>
    </w:p>
    <w:p w:rsidR="00E51742" w:rsidRDefault="00E51742" w:rsidP="00E51742">
      <w:pPr>
        <w:spacing w:line="360" w:lineRule="auto"/>
        <w:ind w:left="720"/>
      </w:pPr>
      <w:r w:rsidRPr="008550EA">
        <w:t>(</w:t>
      </w:r>
      <w:r w:rsidRPr="00C011CE">
        <w:rPr>
          <w:i/>
        </w:rPr>
        <w:t xml:space="preserve">set out </w:t>
      </w:r>
      <w:r>
        <w:rPr>
          <w:i/>
        </w:rPr>
        <w:t>short</w:t>
      </w:r>
      <w:r w:rsidRPr="00C011CE">
        <w:rPr>
          <w:i/>
        </w:rPr>
        <w:t xml:space="preserve"> grounds </w:t>
      </w:r>
      <w:r>
        <w:rPr>
          <w:i/>
        </w:rPr>
        <w:t>u</w:t>
      </w:r>
      <w:r w:rsidRPr="00C011CE">
        <w:rPr>
          <w:i/>
        </w:rPr>
        <w:t>pon which the order is reasonably required for the purpose of the investigation</w:t>
      </w:r>
      <w:r w:rsidRPr="008550EA">
        <w:t>)</w:t>
      </w:r>
      <w:r>
        <w:t>.</w:t>
      </w:r>
    </w:p>
    <w:p w:rsidR="002D36B7" w:rsidRDefault="002D36B7">
      <w:pPr>
        <w:spacing w:line="360" w:lineRule="auto"/>
        <w:ind w:left="720"/>
      </w:pPr>
      <w:r>
        <w:t>..........................................................................................................................................................................................................................................................................................................................................................................................</w:t>
      </w:r>
      <w:r w:rsidR="00FD4007">
        <w:t>..........................................................................................................................................</w:t>
      </w:r>
    </w:p>
    <w:p w:rsidR="002D36B7" w:rsidRDefault="00FD4007">
      <w:pPr>
        <w:tabs>
          <w:tab w:val="left" w:pos="709"/>
        </w:tabs>
        <w:spacing w:line="360" w:lineRule="auto"/>
        <w:ind w:left="709" w:hanging="709"/>
      </w:pPr>
      <w:r>
        <w:t>4.</w:t>
      </w:r>
      <w:r>
        <w:tab/>
        <w:t>The detailed grounds are set out and verified in the accompanying affidavit.</w:t>
      </w:r>
    </w:p>
    <w:p w:rsidR="002D36B7" w:rsidRDefault="00FD4007">
      <w:pPr>
        <w:tabs>
          <w:tab w:val="left" w:pos="709"/>
        </w:tabs>
        <w:spacing w:line="360" w:lineRule="auto"/>
        <w:ind w:left="709" w:hanging="709"/>
      </w:pPr>
      <w:r>
        <w:t>5.</w:t>
      </w:r>
      <w:r>
        <w:tab/>
        <w:t>The plaintiff proposes that the Court retain the documents associated with this application for at least ...........years before returning them to the plaintiff or destroying them.</w:t>
      </w:r>
    </w:p>
    <w:p w:rsidR="002D36B7" w:rsidRDefault="002D36B7">
      <w:pPr>
        <w:tabs>
          <w:tab w:val="left" w:pos="709"/>
        </w:tabs>
        <w:spacing w:line="360" w:lineRule="auto"/>
        <w:ind w:left="709" w:hanging="709"/>
      </w:pPr>
    </w:p>
    <w:p w:rsidR="002D36B7" w:rsidRDefault="00FD4007">
      <w:pPr>
        <w:spacing w:line="360" w:lineRule="auto"/>
        <w:rPr>
          <w:b/>
          <w:szCs w:val="23"/>
        </w:rPr>
      </w:pPr>
      <w:r>
        <w:rPr>
          <w:b/>
          <w:szCs w:val="23"/>
        </w:rPr>
        <w:t>Order sought</w:t>
      </w:r>
    </w:p>
    <w:p w:rsidR="002D36B7" w:rsidRDefault="00FD4007">
      <w:pPr>
        <w:spacing w:line="360" w:lineRule="auto"/>
        <w:rPr>
          <w:szCs w:val="23"/>
        </w:rPr>
      </w:pPr>
      <w:r>
        <w:rPr>
          <w:szCs w:val="23"/>
          <w:lang w:val="en-US"/>
        </w:rPr>
        <w:t>T</w:t>
      </w:r>
      <w:r w:rsidRPr="005349D6">
        <w:rPr>
          <w:szCs w:val="23"/>
          <w:lang w:val="en-US"/>
        </w:rPr>
        <w:t xml:space="preserve">he </w:t>
      </w:r>
      <w:r>
        <w:rPr>
          <w:szCs w:val="23"/>
        </w:rPr>
        <w:t>Plaintiff</w:t>
      </w:r>
      <w:r w:rsidRPr="005349D6">
        <w:rPr>
          <w:szCs w:val="23"/>
        </w:rPr>
        <w:t xml:space="preserve"> seeks </w:t>
      </w:r>
      <w:r>
        <w:rPr>
          <w:szCs w:val="23"/>
        </w:rPr>
        <w:t xml:space="preserve">the following </w:t>
      </w:r>
      <w:r w:rsidRPr="005349D6">
        <w:rPr>
          <w:szCs w:val="23"/>
        </w:rPr>
        <w:t>order</w:t>
      </w:r>
      <w:r>
        <w:rPr>
          <w:szCs w:val="23"/>
        </w:rPr>
        <w:t>s:</w:t>
      </w:r>
      <w:r w:rsidRPr="005349D6">
        <w:rPr>
          <w:szCs w:val="23"/>
        </w:rPr>
        <w:t xml:space="preserve"> </w:t>
      </w:r>
    </w:p>
    <w:p w:rsidR="002D36B7" w:rsidRDefault="00FD4007">
      <w:pPr>
        <w:spacing w:line="360" w:lineRule="auto"/>
        <w:ind w:left="720"/>
        <w:rPr>
          <w:szCs w:val="23"/>
        </w:rPr>
      </w:pPr>
      <w:r w:rsidRPr="00D7526E">
        <w:rPr>
          <w:szCs w:val="23"/>
        </w:rPr>
        <w:t>(</w:t>
      </w:r>
      <w:r>
        <w:rPr>
          <w:i/>
          <w:szCs w:val="23"/>
        </w:rPr>
        <w:t xml:space="preserve">set out briefly but specifically </w:t>
      </w:r>
      <w:r w:rsidRPr="00D7526E">
        <w:rPr>
          <w:i/>
          <w:szCs w:val="23"/>
        </w:rPr>
        <w:t>the orders sought</w:t>
      </w:r>
      <w:r w:rsidRPr="00D7526E">
        <w:rPr>
          <w:szCs w:val="23"/>
        </w:rPr>
        <w:t>)</w:t>
      </w:r>
      <w:r>
        <w:rPr>
          <w:szCs w:val="23"/>
        </w:rPr>
        <w:t>.</w:t>
      </w:r>
    </w:p>
    <w:p w:rsidR="002D36B7" w:rsidRDefault="002D36B7">
      <w:pPr>
        <w:spacing w:line="360" w:lineRule="auto"/>
        <w:ind w:left="720"/>
        <w:rPr>
          <w:szCs w:val="23"/>
        </w:rPr>
      </w:pPr>
    </w:p>
    <w:p w:rsidR="002D36B7" w:rsidRDefault="00FD4007">
      <w:pPr>
        <w:spacing w:line="360" w:lineRule="auto"/>
        <w:rPr>
          <w:b/>
          <w:szCs w:val="23"/>
        </w:rPr>
      </w:pPr>
      <w:r w:rsidRPr="005349D6">
        <w:rPr>
          <w:b/>
          <w:szCs w:val="23"/>
        </w:rPr>
        <w:t>Accompanying documents</w:t>
      </w:r>
    </w:p>
    <w:p w:rsidR="002D36B7" w:rsidRDefault="00FD4007">
      <w:pPr>
        <w:spacing w:line="360" w:lineRule="auto"/>
      </w:pPr>
      <w:r w:rsidRPr="005349D6">
        <w:rPr>
          <w:szCs w:val="23"/>
        </w:rPr>
        <w:t>This application must be accompanied by</w:t>
      </w:r>
      <w:r>
        <w:rPr>
          <w:szCs w:val="23"/>
        </w:rPr>
        <w:t xml:space="preserve"> a</w:t>
      </w:r>
      <w:r w:rsidRPr="005349D6">
        <w:rPr>
          <w:szCs w:val="23"/>
        </w:rPr>
        <w:t xml:space="preserve">n affidavit </w:t>
      </w:r>
      <w:r>
        <w:rPr>
          <w:szCs w:val="23"/>
        </w:rPr>
        <w:t>setting out and verifying the matters set out in and exhibiting the documents referred to in rule</w:t>
      </w:r>
      <w:r>
        <w:rPr>
          <w:lang w:val="en-US"/>
        </w:rPr>
        <w:t xml:space="preserve"> 17 of the </w:t>
      </w:r>
      <w:r>
        <w:rPr>
          <w:i/>
          <w:lang w:val="en-US"/>
        </w:rPr>
        <w:t xml:space="preserve">District </w:t>
      </w:r>
      <w:r w:rsidRPr="002C1636">
        <w:rPr>
          <w:i/>
          <w:lang w:val="en-US"/>
        </w:rPr>
        <w:t>Court Special Applications Rules 2014</w:t>
      </w:r>
      <w:r w:rsidRPr="00913994">
        <w:t>.</w:t>
      </w:r>
    </w:p>
    <w:p w:rsidR="002D36B7" w:rsidRDefault="002D36B7">
      <w:pPr>
        <w:spacing w:line="360" w:lineRule="auto"/>
        <w:rPr>
          <w:szCs w:val="23"/>
        </w:rPr>
      </w:pPr>
    </w:p>
    <w:p w:rsidR="002D36B7" w:rsidRDefault="00FD4007">
      <w:pPr>
        <w:tabs>
          <w:tab w:val="left" w:pos="2610"/>
        </w:tabs>
        <w:spacing w:line="360" w:lineRule="auto"/>
        <w:rPr>
          <w:bCs/>
          <w:szCs w:val="23"/>
        </w:rPr>
      </w:pPr>
      <w:r>
        <w:rPr>
          <w:b/>
          <w:bCs/>
          <w:szCs w:val="23"/>
        </w:rPr>
        <w:t>Plaintiff</w:t>
      </w:r>
      <w:r w:rsidRPr="005349D6">
        <w:rPr>
          <w:b/>
          <w:bCs/>
          <w:szCs w:val="23"/>
        </w:rPr>
        <w:t>’s address</w:t>
      </w:r>
      <w:r>
        <w:rPr>
          <w:b/>
          <w:bCs/>
          <w:szCs w:val="23"/>
        </w:rPr>
        <w:tab/>
      </w:r>
    </w:p>
    <w:p w:rsidR="002D36B7" w:rsidRDefault="00FD4007">
      <w:pPr>
        <w:spacing w:line="360" w:lineRule="auto"/>
        <w:rPr>
          <w:szCs w:val="23"/>
        </w:rPr>
      </w:pPr>
      <w:r w:rsidRPr="005349D6">
        <w:rPr>
          <w:color w:val="000000"/>
          <w:szCs w:val="23"/>
        </w:rPr>
        <w:t xml:space="preserve">The </w:t>
      </w:r>
      <w:r>
        <w:rPr>
          <w:szCs w:val="23"/>
        </w:rPr>
        <w:t>Plaintiff’s address for contact</w:t>
      </w:r>
      <w:r w:rsidRPr="005349D6">
        <w:rPr>
          <w:szCs w:val="23"/>
        </w:rPr>
        <w:t xml:space="preserve"> is:</w:t>
      </w:r>
    </w:p>
    <w:p w:rsidR="002D36B7" w:rsidRDefault="00FD4007">
      <w:pPr>
        <w:spacing w:line="360" w:lineRule="auto"/>
        <w:rPr>
          <w:szCs w:val="23"/>
        </w:rPr>
      </w:pPr>
      <w:r w:rsidRPr="005349D6">
        <w:rPr>
          <w:szCs w:val="23"/>
        </w:rPr>
        <w:t xml:space="preserve">Place: </w:t>
      </w:r>
    </w:p>
    <w:p w:rsidR="002D36B7" w:rsidRDefault="00FD4007">
      <w:pPr>
        <w:spacing w:line="360" w:lineRule="auto"/>
        <w:rPr>
          <w:szCs w:val="23"/>
        </w:rPr>
      </w:pPr>
      <w:r w:rsidRPr="005349D6">
        <w:rPr>
          <w:szCs w:val="23"/>
        </w:rPr>
        <w:t xml:space="preserve">Email: </w:t>
      </w:r>
    </w:p>
    <w:p w:rsidR="002D36B7" w:rsidRDefault="00FD4007">
      <w:pPr>
        <w:spacing w:line="360" w:lineRule="auto"/>
        <w:rPr>
          <w:szCs w:val="23"/>
        </w:rPr>
      </w:pPr>
      <w:r w:rsidRPr="00F5022D">
        <w:rPr>
          <w:szCs w:val="23"/>
        </w:rPr>
        <w:t>The Plaintiff’s address is (</w:t>
      </w:r>
      <w:r w:rsidRPr="00F5022D">
        <w:rPr>
          <w:i/>
          <w:szCs w:val="23"/>
        </w:rPr>
        <w:t>place of business</w:t>
      </w:r>
      <w:r w:rsidRPr="00F5022D">
        <w:rPr>
          <w:szCs w:val="23"/>
        </w:rPr>
        <w:t>).</w:t>
      </w:r>
    </w:p>
    <w:p w:rsidR="002D36B7" w:rsidRDefault="002D36B7">
      <w:pPr>
        <w:spacing w:line="360" w:lineRule="auto"/>
        <w:rPr>
          <w:szCs w:val="23"/>
        </w:rPr>
      </w:pPr>
    </w:p>
    <w:p w:rsidR="002D36B7" w:rsidRDefault="00FD4007">
      <w:pPr>
        <w:spacing w:line="360" w:lineRule="auto"/>
        <w:rPr>
          <w:b/>
          <w:bCs/>
          <w:szCs w:val="23"/>
        </w:rPr>
      </w:pPr>
      <w:r w:rsidRPr="009004A9">
        <w:rPr>
          <w:b/>
          <w:bCs/>
          <w:szCs w:val="23"/>
        </w:rPr>
        <w:t xml:space="preserve">Service on the </w:t>
      </w:r>
      <w:r>
        <w:rPr>
          <w:b/>
          <w:bCs/>
          <w:szCs w:val="23"/>
        </w:rPr>
        <w:t>Defendant</w:t>
      </w:r>
    </w:p>
    <w:p w:rsidR="002D36B7" w:rsidRDefault="00FD4007">
      <w:pPr>
        <w:tabs>
          <w:tab w:val="left" w:pos="851"/>
        </w:tabs>
        <w:spacing w:line="360" w:lineRule="auto"/>
        <w:ind w:left="1134" w:hanging="1134"/>
        <w:rPr>
          <w:szCs w:val="23"/>
        </w:rPr>
      </w:pPr>
      <w:r w:rsidRPr="00E813FC">
        <w:rPr>
          <w:szCs w:val="23"/>
        </w:rPr>
        <w:t xml:space="preserve">It is </w:t>
      </w:r>
      <w:r>
        <w:rPr>
          <w:szCs w:val="23"/>
        </w:rPr>
        <w:t xml:space="preserve">not </w:t>
      </w:r>
      <w:r w:rsidRPr="00E813FC">
        <w:rPr>
          <w:szCs w:val="23"/>
        </w:rPr>
        <w:t>intended to serve this appli</w:t>
      </w:r>
      <w:r>
        <w:rPr>
          <w:szCs w:val="23"/>
        </w:rPr>
        <w:t>cation on the Defendant</w:t>
      </w:r>
      <w:r w:rsidRPr="00E813FC">
        <w:rPr>
          <w:szCs w:val="23"/>
        </w:rPr>
        <w:t>.</w:t>
      </w:r>
    </w:p>
    <w:p w:rsidR="002D36B7" w:rsidRDefault="002D36B7">
      <w:pPr>
        <w:keepNext/>
        <w:spacing w:line="360" w:lineRule="auto"/>
        <w:rPr>
          <w:b/>
          <w:szCs w:val="23"/>
        </w:rPr>
      </w:pPr>
    </w:p>
    <w:p w:rsidR="002D36B7" w:rsidRDefault="00FD4007">
      <w:pPr>
        <w:keepNext/>
        <w:spacing w:line="360" w:lineRule="auto"/>
        <w:rPr>
          <w:szCs w:val="23"/>
        </w:rPr>
      </w:pPr>
      <w:r w:rsidRPr="00AB3C44">
        <w:rPr>
          <w:b/>
          <w:szCs w:val="23"/>
        </w:rPr>
        <w:t>Date</w:t>
      </w:r>
      <w:r w:rsidRPr="005349D6">
        <w:rPr>
          <w:szCs w:val="23"/>
        </w:rPr>
        <w:t xml:space="preserve">: </w:t>
      </w:r>
    </w:p>
    <w:p w:rsidR="002D36B7" w:rsidRDefault="002D36B7">
      <w:pPr>
        <w:keepNext/>
        <w:keepLines/>
        <w:spacing w:line="360" w:lineRule="auto"/>
        <w:rPr>
          <w:szCs w:val="23"/>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D4007" w:rsidRPr="002C1636" w:rsidTr="00FD4007">
        <w:tc>
          <w:tcPr>
            <w:tcW w:w="4678" w:type="dxa"/>
          </w:tcPr>
          <w:p w:rsidR="002D36B7" w:rsidRDefault="00FD4007">
            <w:pPr>
              <w:spacing w:line="360" w:lineRule="auto"/>
              <w:rPr>
                <w:szCs w:val="23"/>
              </w:rPr>
            </w:pPr>
            <w:r w:rsidRPr="005349D6">
              <w:rPr>
                <w:szCs w:val="23"/>
              </w:rPr>
              <w:t xml:space="preserve">Signed by </w:t>
            </w:r>
            <w:r>
              <w:rPr>
                <w:szCs w:val="23"/>
              </w:rPr>
              <w:t>(</w:t>
            </w:r>
            <w:r w:rsidRPr="00AB3C44">
              <w:rPr>
                <w:i/>
                <w:szCs w:val="23"/>
              </w:rPr>
              <w:t>full name</w:t>
            </w:r>
            <w:r>
              <w:rPr>
                <w:szCs w:val="23"/>
              </w:rPr>
              <w:t>)</w:t>
            </w:r>
          </w:p>
          <w:p w:rsidR="002D36B7" w:rsidRDefault="00FD4007">
            <w:pPr>
              <w:spacing w:line="360" w:lineRule="auto"/>
              <w:rPr>
                <w:szCs w:val="23"/>
              </w:rPr>
            </w:pPr>
            <w:r w:rsidRPr="002C1636">
              <w:rPr>
                <w:szCs w:val="23"/>
              </w:rPr>
              <w:t>Commissioner of Police</w:t>
            </w:r>
          </w:p>
          <w:p w:rsidR="002D36B7" w:rsidRDefault="002D36B7">
            <w:pPr>
              <w:spacing w:line="360" w:lineRule="auto"/>
              <w:rPr>
                <w:szCs w:val="23"/>
              </w:rPr>
            </w:pPr>
          </w:p>
        </w:tc>
      </w:tr>
    </w:tbl>
    <w:p w:rsidR="00FD4007" w:rsidRPr="003374FD" w:rsidRDefault="00FD4007" w:rsidP="00FD4007">
      <w:pPr>
        <w:tabs>
          <w:tab w:val="right" w:pos="8931"/>
        </w:tabs>
        <w:rPr>
          <w:b/>
          <w:sz w:val="22"/>
        </w:rPr>
      </w:pPr>
      <w:r>
        <w:br w:type="page"/>
      </w:r>
      <w:r>
        <w:tab/>
      </w:r>
      <w:r>
        <w:rPr>
          <w:b/>
          <w:sz w:val="22"/>
        </w:rPr>
        <w:t>Rule 14(3</w:t>
      </w:r>
      <w:r w:rsidRPr="003374FD">
        <w:rPr>
          <w:b/>
          <w:sz w:val="22"/>
        </w:rPr>
        <w:t>)</w:t>
      </w:r>
    </w:p>
    <w:p w:rsidR="00FD4007" w:rsidRPr="00854859" w:rsidRDefault="00FD4007" w:rsidP="00FD4007">
      <w:pPr>
        <w:pStyle w:val="clausehead"/>
        <w:tabs>
          <w:tab w:val="right" w:pos="8931"/>
        </w:tabs>
        <w:spacing w:before="120" w:after="720"/>
        <w:rPr>
          <w:b w:val="0"/>
          <w:sz w:val="24"/>
          <w:szCs w:val="24"/>
        </w:rPr>
      </w:pPr>
      <w:bookmarkStart w:id="33" w:name="_Toc387227964"/>
      <w:bookmarkStart w:id="34" w:name="_Toc387228008"/>
      <w:bookmarkStart w:id="35" w:name="_Toc387228332"/>
      <w:bookmarkStart w:id="36" w:name="_Toc387747265"/>
      <w:bookmarkStart w:id="37" w:name="_Toc387748045"/>
      <w:bookmarkStart w:id="38" w:name="_Toc394328931"/>
      <w:bookmarkStart w:id="39" w:name="_Toc394329037"/>
      <w:bookmarkStart w:id="40" w:name="_Toc500495593"/>
      <w:r w:rsidRPr="00EF0DAD">
        <w:rPr>
          <w:b w:val="0"/>
          <w:sz w:val="24"/>
          <w:szCs w:val="24"/>
        </w:rPr>
        <w:t xml:space="preserve">Form </w:t>
      </w:r>
      <w:r>
        <w:rPr>
          <w:b w:val="0"/>
          <w:sz w:val="24"/>
          <w:szCs w:val="24"/>
        </w:rPr>
        <w:t>SA</w:t>
      </w:r>
      <w:r w:rsidRPr="00EF0DAD">
        <w:rPr>
          <w:b w:val="0"/>
          <w:sz w:val="24"/>
          <w:szCs w:val="24"/>
        </w:rPr>
        <w:t>3</w:t>
      </w:r>
      <w:bookmarkEnd w:id="33"/>
      <w:bookmarkEnd w:id="34"/>
      <w:bookmarkEnd w:id="35"/>
      <w:r w:rsidRPr="00854859">
        <w:rPr>
          <w:b w:val="0"/>
          <w:sz w:val="24"/>
          <w:szCs w:val="24"/>
        </w:rPr>
        <w:tab/>
      </w:r>
      <w:r w:rsidRPr="00EF0DAD">
        <w:rPr>
          <w:b w:val="0"/>
          <w:sz w:val="24"/>
          <w:szCs w:val="24"/>
        </w:rPr>
        <w:t>Originating appl</w:t>
      </w:r>
      <w:r>
        <w:rPr>
          <w:b w:val="0"/>
          <w:sz w:val="24"/>
          <w:szCs w:val="24"/>
        </w:rPr>
        <w:t>ication</w:t>
      </w:r>
      <w:r w:rsidRPr="00EF0DAD">
        <w:rPr>
          <w:b w:val="0"/>
          <w:sz w:val="24"/>
          <w:szCs w:val="24"/>
        </w:rPr>
        <w:t xml:space="preserve"> for confirmation of special powers auth</w:t>
      </w:r>
      <w:r>
        <w:rPr>
          <w:b w:val="0"/>
          <w:sz w:val="24"/>
          <w:szCs w:val="24"/>
        </w:rPr>
        <w:t>orisation</w:t>
      </w:r>
      <w:bookmarkEnd w:id="36"/>
      <w:bookmarkEnd w:id="37"/>
      <w:bookmarkEnd w:id="38"/>
      <w:bookmarkEnd w:id="39"/>
      <w:bookmarkEnd w:id="40"/>
    </w:p>
    <w:p w:rsidR="00FD4007" w:rsidRPr="0085647D" w:rsidRDefault="00FD4007" w:rsidP="00FD4007">
      <w:pPr>
        <w:pStyle w:val="Heading3"/>
        <w:jc w:val="center"/>
        <w:rPr>
          <w:rFonts w:ascii="Times New Roman" w:hAnsi="Times New Roman"/>
        </w:rPr>
      </w:pPr>
      <w:bookmarkStart w:id="41" w:name="_Toc387228009"/>
      <w:bookmarkStart w:id="42" w:name="_Toc387228333"/>
      <w:bookmarkStart w:id="43" w:name="_Toc387228627"/>
      <w:bookmarkStart w:id="44" w:name="_Toc387748046"/>
      <w:bookmarkStart w:id="45" w:name="_Toc394328932"/>
      <w:r w:rsidRPr="0085647D">
        <w:rPr>
          <w:rFonts w:ascii="Times New Roman" w:hAnsi="Times New Roman"/>
        </w:rPr>
        <w:t>ORIGINATING APPLICATION FOR CONFIRMATION OF SPECIAL POWERS AUTHORISATION</w:t>
      </w:r>
      <w:bookmarkEnd w:id="41"/>
      <w:bookmarkEnd w:id="42"/>
      <w:bookmarkEnd w:id="43"/>
      <w:bookmarkEnd w:id="44"/>
      <w:bookmarkEnd w:id="45"/>
    </w:p>
    <w:p w:rsidR="00FD4007" w:rsidRPr="00312045" w:rsidRDefault="00FD4007" w:rsidP="00FD4007">
      <w:pPr>
        <w:spacing w:after="360"/>
        <w:jc w:val="center"/>
      </w:pPr>
      <w:r w:rsidRPr="00312045">
        <w:rPr>
          <w:i/>
        </w:rPr>
        <w:t xml:space="preserve">Terrorism </w:t>
      </w:r>
      <w:r w:rsidRPr="00312045">
        <w:t>(</w:t>
      </w:r>
      <w:r w:rsidRPr="00312045">
        <w:rPr>
          <w:i/>
        </w:rPr>
        <w:t>Police Powers</w:t>
      </w:r>
      <w:r w:rsidRPr="00312045">
        <w:t>)</w:t>
      </w:r>
      <w:r w:rsidRPr="00312045">
        <w:rPr>
          <w:i/>
        </w:rPr>
        <w:t xml:space="preserve"> Act 2005</w:t>
      </w:r>
      <w:r>
        <w:t xml:space="preserve"> </w:t>
      </w:r>
      <w:r w:rsidRPr="00312045">
        <w:rPr>
          <w:i/>
        </w:rPr>
        <w:t>s 3 and s 19</w:t>
      </w:r>
    </w:p>
    <w:p w:rsidR="002D36B7" w:rsidRDefault="00FD4007">
      <w:pPr>
        <w:tabs>
          <w:tab w:val="right" w:pos="8789"/>
        </w:tabs>
        <w:spacing w:line="360" w:lineRule="auto"/>
        <w:rPr>
          <w:szCs w:val="23"/>
        </w:rPr>
      </w:pPr>
      <w:r>
        <w:rPr>
          <w:szCs w:val="23"/>
        </w:rPr>
        <w:t xml:space="preserve">The plaintiff </w:t>
      </w:r>
      <w:r w:rsidRPr="00C43BC1">
        <w:rPr>
          <w:szCs w:val="23"/>
        </w:rPr>
        <w:t>(</w:t>
      </w:r>
      <w:r w:rsidRPr="008113E7">
        <w:rPr>
          <w:i/>
          <w:szCs w:val="23"/>
        </w:rPr>
        <w:t>n</w:t>
      </w:r>
      <w:r>
        <w:rPr>
          <w:i/>
          <w:iCs/>
          <w:szCs w:val="23"/>
        </w:rPr>
        <w:t>ame of plaintiff</w:t>
      </w:r>
      <w:r w:rsidRPr="00C43BC1">
        <w:rPr>
          <w:szCs w:val="23"/>
        </w:rPr>
        <w:t>)</w:t>
      </w:r>
      <w:r>
        <w:rPr>
          <w:szCs w:val="23"/>
        </w:rPr>
        <w:t xml:space="preserve"> applies for the relief set out in this application</w:t>
      </w:r>
      <w:r w:rsidRPr="00B33CEA">
        <w:rPr>
          <w:szCs w:val="23"/>
        </w:rPr>
        <w:t>.</w:t>
      </w:r>
    </w:p>
    <w:p w:rsidR="002D36B7" w:rsidRDefault="002D36B7">
      <w:pPr>
        <w:tabs>
          <w:tab w:val="right" w:pos="8789"/>
        </w:tabs>
        <w:spacing w:line="360" w:lineRule="auto"/>
        <w:rPr>
          <w:szCs w:val="23"/>
        </w:rPr>
      </w:pPr>
    </w:p>
    <w:p w:rsidR="002D36B7" w:rsidRDefault="00FD4007">
      <w:pPr>
        <w:spacing w:line="360" w:lineRule="auto"/>
        <w:rPr>
          <w:szCs w:val="23"/>
        </w:rPr>
      </w:pPr>
      <w:r w:rsidRPr="005349D6">
        <w:rPr>
          <w:szCs w:val="23"/>
        </w:rPr>
        <w:t>The Court will hear this applicati</w:t>
      </w:r>
      <w:r>
        <w:rPr>
          <w:szCs w:val="23"/>
        </w:rPr>
        <w:t xml:space="preserve">on </w:t>
      </w:r>
      <w:r w:rsidRPr="005349D6">
        <w:rPr>
          <w:szCs w:val="23"/>
        </w:rPr>
        <w:t>at</w:t>
      </w:r>
      <w:r>
        <w:rPr>
          <w:szCs w:val="23"/>
        </w:rPr>
        <w:t xml:space="preserve"> a time and place to be advised</w:t>
      </w:r>
      <w:r w:rsidRPr="005349D6">
        <w:rPr>
          <w:szCs w:val="23"/>
        </w:rPr>
        <w:t xml:space="preserve">. </w:t>
      </w:r>
    </w:p>
    <w:p w:rsidR="002D36B7" w:rsidRDefault="002D36B7">
      <w:pPr>
        <w:spacing w:line="360" w:lineRule="auto"/>
        <w:rPr>
          <w:szCs w:val="23"/>
        </w:rPr>
      </w:pPr>
    </w:p>
    <w:p w:rsidR="002D36B7" w:rsidRDefault="00FD4007">
      <w:pPr>
        <w:spacing w:line="360" w:lineRule="auto"/>
        <w:ind w:left="720" w:hanging="720"/>
        <w:rPr>
          <w:b/>
        </w:rPr>
      </w:pPr>
      <w:r>
        <w:rPr>
          <w:b/>
        </w:rPr>
        <w:t>Application</w:t>
      </w:r>
    </w:p>
    <w:p w:rsidR="002D36B7" w:rsidRDefault="00FD4007">
      <w:pPr>
        <w:spacing w:line="360" w:lineRule="auto"/>
        <w:ind w:left="720" w:hanging="720"/>
      </w:pPr>
      <w:r>
        <w:t>1.</w:t>
      </w:r>
      <w:r>
        <w:tab/>
        <w:t xml:space="preserve">The plaintiff is </w:t>
      </w:r>
      <w:r w:rsidRPr="008550EA">
        <w:t>(</w:t>
      </w:r>
      <w:r w:rsidRPr="00C011CE">
        <w:rPr>
          <w:i/>
        </w:rPr>
        <w:t>insert rank</w:t>
      </w:r>
      <w:r w:rsidRPr="008550EA">
        <w:t>)</w:t>
      </w:r>
      <w:r>
        <w:t xml:space="preserve"> acting in accordance with section 3 of the </w:t>
      </w:r>
      <w:r w:rsidRPr="00C011CE">
        <w:rPr>
          <w:i/>
        </w:rPr>
        <w:t xml:space="preserve">Terrorism </w:t>
      </w:r>
      <w:r w:rsidRPr="008550EA">
        <w:t>(</w:t>
      </w:r>
      <w:r w:rsidRPr="00C011CE">
        <w:rPr>
          <w:i/>
        </w:rPr>
        <w:t>Police Powers</w:t>
      </w:r>
      <w:r w:rsidRPr="008550EA">
        <w:t>)</w:t>
      </w:r>
      <w:r w:rsidRPr="00C011CE">
        <w:rPr>
          <w:i/>
        </w:rPr>
        <w:t xml:space="preserve"> Act 2005</w:t>
      </w:r>
      <w:r>
        <w:t>.</w:t>
      </w:r>
    </w:p>
    <w:p w:rsidR="002D36B7" w:rsidRDefault="002D36B7">
      <w:pPr>
        <w:spacing w:line="360" w:lineRule="auto"/>
        <w:ind w:left="720" w:hanging="720"/>
      </w:pPr>
    </w:p>
    <w:p w:rsidR="002D36B7" w:rsidRDefault="00FD4007">
      <w:pPr>
        <w:tabs>
          <w:tab w:val="left" w:pos="709"/>
        </w:tabs>
        <w:spacing w:line="360" w:lineRule="auto"/>
      </w:pPr>
      <w:r>
        <w:t>2.</w:t>
      </w:r>
      <w:r>
        <w:tab/>
      </w:r>
      <w:r w:rsidRPr="008550EA">
        <w:t>(</w:t>
      </w:r>
      <w:r>
        <w:rPr>
          <w:i/>
        </w:rPr>
        <w:t>delete</w:t>
      </w:r>
      <w:r w:rsidRPr="00C011CE">
        <w:rPr>
          <w:i/>
        </w:rPr>
        <w:t xml:space="preserve"> if inapplicable</w:t>
      </w:r>
      <w:r w:rsidRPr="008550EA">
        <w:t>)</w:t>
      </w:r>
    </w:p>
    <w:p w:rsidR="002D36B7" w:rsidRDefault="00FD4007">
      <w:pPr>
        <w:pStyle w:val="Hangindent"/>
        <w:numPr>
          <w:ilvl w:val="0"/>
          <w:numId w:val="10"/>
        </w:numPr>
        <w:spacing w:after="0" w:line="360" w:lineRule="auto"/>
      </w:pPr>
      <w:r>
        <w:t>The Commissioner</w:t>
      </w:r>
    </w:p>
    <w:p w:rsidR="002D36B7" w:rsidRDefault="00FD4007">
      <w:pPr>
        <w:pStyle w:val="Hangindent"/>
        <w:numPr>
          <w:ilvl w:val="0"/>
          <w:numId w:val="10"/>
        </w:numPr>
        <w:spacing w:after="0" w:line="360" w:lineRule="auto"/>
      </w:pPr>
      <w:r>
        <w:t>The Deputy Commissioner</w:t>
      </w:r>
    </w:p>
    <w:p w:rsidR="002D36B7" w:rsidRDefault="00FD4007">
      <w:pPr>
        <w:pStyle w:val="Hangindent"/>
        <w:numPr>
          <w:ilvl w:val="0"/>
          <w:numId w:val="10"/>
        </w:numPr>
        <w:spacing w:after="0" w:line="360" w:lineRule="auto"/>
      </w:pPr>
      <w:r>
        <w:t>An Assistant Commissioner</w:t>
      </w:r>
    </w:p>
    <w:p w:rsidR="002D36B7" w:rsidRDefault="00FD4007">
      <w:pPr>
        <w:spacing w:line="360" w:lineRule="auto"/>
        <w:ind w:left="1440" w:hanging="720"/>
        <w:rPr>
          <w:i/>
        </w:rPr>
      </w:pPr>
      <w:r w:rsidRPr="008550EA">
        <w:t>(</w:t>
      </w:r>
      <w:r>
        <w:rPr>
          <w:i/>
        </w:rPr>
        <w:t>delete</w:t>
      </w:r>
      <w:r w:rsidRPr="00C011CE">
        <w:rPr>
          <w:i/>
        </w:rPr>
        <w:t xml:space="preserve"> whichever is inapplicable</w:t>
      </w:r>
      <w:r w:rsidRPr="008550EA">
        <w:t>)</w:t>
      </w:r>
    </w:p>
    <w:p w:rsidR="002D36B7" w:rsidRDefault="00FD4007">
      <w:pPr>
        <w:spacing w:line="360" w:lineRule="auto"/>
        <w:ind w:left="720"/>
      </w:pPr>
      <w:r>
        <w:t xml:space="preserve">is/are or was/were </w:t>
      </w:r>
      <w:r w:rsidRPr="008550EA">
        <w:t>(</w:t>
      </w:r>
      <w:r>
        <w:rPr>
          <w:i/>
        </w:rPr>
        <w:t>delete</w:t>
      </w:r>
      <w:r w:rsidRPr="00230C2F">
        <w:rPr>
          <w:i/>
        </w:rPr>
        <w:t xml:space="preserve"> whichever is inapplicable</w:t>
      </w:r>
      <w:r w:rsidRPr="008550EA">
        <w:t>)</w:t>
      </w:r>
      <w:r w:rsidRPr="00230C2F">
        <w:rPr>
          <w:i/>
        </w:rPr>
        <w:t xml:space="preserve"> </w:t>
      </w:r>
      <w:r>
        <w:t xml:space="preserve">unavailable to issue the special powers authorisation that the plaintiff proposes to issue/has issued </w:t>
      </w:r>
      <w:r w:rsidRPr="008550EA">
        <w:t>(</w:t>
      </w:r>
      <w:r>
        <w:rPr>
          <w:i/>
        </w:rPr>
        <w:t>delete</w:t>
      </w:r>
      <w:r w:rsidRPr="00230C2F">
        <w:rPr>
          <w:i/>
        </w:rPr>
        <w:t xml:space="preserve"> whichever is inapplicable</w:t>
      </w:r>
      <w:r w:rsidRPr="008550EA">
        <w:t>)</w:t>
      </w:r>
      <w:r w:rsidRPr="00230C2F">
        <w:rPr>
          <w:i/>
        </w:rPr>
        <w:t xml:space="preserve"> </w:t>
      </w:r>
      <w:r>
        <w:t xml:space="preserve">under section 3 of the </w:t>
      </w:r>
      <w:r w:rsidRPr="00230C2F">
        <w:rPr>
          <w:i/>
        </w:rPr>
        <w:t xml:space="preserve">Terrorism </w:t>
      </w:r>
      <w:r w:rsidRPr="008550EA">
        <w:t>(</w:t>
      </w:r>
      <w:r w:rsidRPr="00230C2F">
        <w:rPr>
          <w:i/>
        </w:rPr>
        <w:t>Police Powers</w:t>
      </w:r>
      <w:r w:rsidRPr="008550EA">
        <w:t>)</w:t>
      </w:r>
      <w:r w:rsidRPr="00230C2F">
        <w:rPr>
          <w:i/>
        </w:rPr>
        <w:t xml:space="preserve"> Act 2005</w:t>
      </w:r>
      <w:r>
        <w:t>.</w:t>
      </w:r>
    </w:p>
    <w:p w:rsidR="002D36B7" w:rsidRDefault="002D36B7">
      <w:pPr>
        <w:spacing w:line="360" w:lineRule="auto"/>
        <w:ind w:left="720"/>
      </w:pPr>
    </w:p>
    <w:p w:rsidR="002D36B7" w:rsidRDefault="00FD4007">
      <w:pPr>
        <w:spacing w:line="360" w:lineRule="auto"/>
        <w:ind w:left="720" w:hanging="720"/>
      </w:pPr>
      <w:r>
        <w:t>3.</w:t>
      </w:r>
      <w:r>
        <w:tab/>
        <w:t>The plaintiff proposes to issue/has issued (</w:t>
      </w:r>
      <w:r>
        <w:rPr>
          <w:i/>
        </w:rPr>
        <w:t>delete</w:t>
      </w:r>
      <w:r w:rsidRPr="001108F6">
        <w:rPr>
          <w:i/>
        </w:rPr>
        <w:t xml:space="preserve"> whichever is inapplicable</w:t>
      </w:r>
      <w:r>
        <w:t xml:space="preserve">) a special powers authorisation under section 3 of the </w:t>
      </w:r>
      <w:r w:rsidRPr="00230C2F">
        <w:rPr>
          <w:i/>
        </w:rPr>
        <w:t xml:space="preserve">Terrorism </w:t>
      </w:r>
      <w:r w:rsidRPr="008550EA">
        <w:t>(</w:t>
      </w:r>
      <w:r w:rsidRPr="00230C2F">
        <w:rPr>
          <w:i/>
        </w:rPr>
        <w:t>Police Powers</w:t>
      </w:r>
      <w:r w:rsidRPr="008550EA">
        <w:t>)</w:t>
      </w:r>
      <w:r w:rsidRPr="00230C2F">
        <w:rPr>
          <w:i/>
        </w:rPr>
        <w:t xml:space="preserve"> Act 2005</w:t>
      </w:r>
      <w:r>
        <w:t>.</w:t>
      </w:r>
    </w:p>
    <w:p w:rsidR="002D36B7" w:rsidRDefault="002D36B7">
      <w:pPr>
        <w:spacing w:line="360" w:lineRule="auto"/>
        <w:ind w:left="720" w:hanging="720"/>
      </w:pPr>
    </w:p>
    <w:p w:rsidR="002D36B7" w:rsidRDefault="00FD4007">
      <w:pPr>
        <w:spacing w:line="360" w:lineRule="auto"/>
        <w:ind w:left="720" w:hanging="720"/>
      </w:pPr>
      <w:r>
        <w:t>4.</w:t>
      </w:r>
      <w:r>
        <w:tab/>
        <w:t xml:space="preserve">The plaintiff applies for confirmation that the plaintiff has/had </w:t>
      </w:r>
      <w:r w:rsidRPr="008550EA">
        <w:t>(</w:t>
      </w:r>
      <w:r>
        <w:rPr>
          <w:i/>
        </w:rPr>
        <w:t>delete</w:t>
      </w:r>
      <w:r w:rsidRPr="00230C2F">
        <w:rPr>
          <w:i/>
        </w:rPr>
        <w:t xml:space="preserve"> whichever is inapplicable</w:t>
      </w:r>
      <w:r w:rsidRPr="008550EA">
        <w:t>)</w:t>
      </w:r>
      <w:r w:rsidRPr="00230C2F">
        <w:rPr>
          <w:i/>
        </w:rPr>
        <w:t xml:space="preserve"> </w:t>
      </w:r>
      <w:r>
        <w:t xml:space="preserve">proper grounds for issuing the special powers authorisation under section 3(1)/(2)  </w:t>
      </w:r>
      <w:r w:rsidRPr="008550EA">
        <w:t>(</w:t>
      </w:r>
      <w:r>
        <w:rPr>
          <w:i/>
        </w:rPr>
        <w:t>delete</w:t>
      </w:r>
      <w:r w:rsidRPr="00230C2F">
        <w:rPr>
          <w:i/>
        </w:rPr>
        <w:t xml:space="preserve"> whichever is inapplicable</w:t>
      </w:r>
      <w:r w:rsidRPr="008550EA">
        <w:t>)</w:t>
      </w:r>
      <w:r>
        <w:t xml:space="preserve"> of the </w:t>
      </w:r>
      <w:r w:rsidRPr="00230C2F">
        <w:rPr>
          <w:i/>
        </w:rPr>
        <w:t xml:space="preserve">Terrorism </w:t>
      </w:r>
      <w:r w:rsidRPr="008550EA">
        <w:t>(</w:t>
      </w:r>
      <w:r w:rsidRPr="00230C2F">
        <w:rPr>
          <w:i/>
        </w:rPr>
        <w:t>Police Powers</w:t>
      </w:r>
      <w:r w:rsidRPr="008550EA">
        <w:t>)</w:t>
      </w:r>
      <w:r w:rsidRPr="00230C2F">
        <w:rPr>
          <w:i/>
        </w:rPr>
        <w:t xml:space="preserve"> Act 2005</w:t>
      </w:r>
      <w:r>
        <w:t>.</w:t>
      </w:r>
    </w:p>
    <w:p w:rsidR="002D36B7" w:rsidRDefault="002D36B7">
      <w:pPr>
        <w:spacing w:line="360" w:lineRule="auto"/>
        <w:ind w:left="720" w:hanging="720"/>
      </w:pPr>
    </w:p>
    <w:p w:rsidR="002D36B7" w:rsidRDefault="00FD4007">
      <w:pPr>
        <w:tabs>
          <w:tab w:val="left" w:pos="709"/>
        </w:tabs>
        <w:spacing w:line="360" w:lineRule="auto"/>
      </w:pPr>
      <w:r>
        <w:t>5.</w:t>
      </w:r>
      <w:r>
        <w:tab/>
      </w:r>
      <w:r w:rsidRPr="008550EA">
        <w:t>(</w:t>
      </w:r>
      <w:r>
        <w:rPr>
          <w:i/>
        </w:rPr>
        <w:t>delete</w:t>
      </w:r>
      <w:r w:rsidRPr="00230C2F">
        <w:rPr>
          <w:i/>
        </w:rPr>
        <w:t xml:space="preserve"> if inapplicable</w:t>
      </w:r>
      <w:r w:rsidRPr="008550EA">
        <w:t>)</w:t>
      </w:r>
      <w:r>
        <w:t xml:space="preserve"> The plaintiff believes that</w:t>
      </w:r>
    </w:p>
    <w:p w:rsidR="002D36B7" w:rsidRDefault="00302415">
      <w:pPr>
        <w:pStyle w:val="Hangindent"/>
        <w:spacing w:after="0" w:line="360" w:lineRule="auto"/>
        <w:rPr>
          <w:sz w:val="24"/>
          <w:szCs w:val="24"/>
        </w:rPr>
      </w:pPr>
      <w:r w:rsidRPr="00302415">
        <w:rPr>
          <w:sz w:val="24"/>
          <w:szCs w:val="24"/>
        </w:rPr>
        <w:t>(a)</w:t>
      </w:r>
      <w:r w:rsidRPr="00302415">
        <w:rPr>
          <w:sz w:val="24"/>
          <w:szCs w:val="24"/>
        </w:rPr>
        <w:tab/>
        <w:t xml:space="preserve">a terrorist act is imminent, whether in or outside this State and </w:t>
      </w:r>
    </w:p>
    <w:p w:rsidR="002D36B7" w:rsidRDefault="00302415">
      <w:pPr>
        <w:pStyle w:val="Hangindent"/>
        <w:spacing w:after="0" w:line="360" w:lineRule="auto"/>
        <w:rPr>
          <w:sz w:val="24"/>
          <w:szCs w:val="24"/>
        </w:rPr>
      </w:pPr>
      <w:r w:rsidRPr="00302415">
        <w:rPr>
          <w:sz w:val="24"/>
          <w:szCs w:val="24"/>
        </w:rPr>
        <w:t>(b)</w:t>
      </w:r>
      <w:r w:rsidRPr="00302415">
        <w:rPr>
          <w:sz w:val="24"/>
          <w:szCs w:val="24"/>
        </w:rPr>
        <w:tab/>
        <w:t>the exercise of powers under the Act will substantially assist in the prevention of the terrorist act</w:t>
      </w:r>
    </w:p>
    <w:p w:rsidR="002D36B7" w:rsidRDefault="00FD4007">
      <w:pPr>
        <w:spacing w:line="360" w:lineRule="auto"/>
        <w:ind w:left="720"/>
      </w:pPr>
      <w:r>
        <w:t>on the following grounds:</w:t>
      </w:r>
    </w:p>
    <w:p w:rsidR="002D36B7" w:rsidRDefault="00FD4007">
      <w:pPr>
        <w:spacing w:line="360" w:lineRule="auto"/>
        <w:ind w:left="720"/>
      </w:pPr>
      <w:r>
        <w:t>……......................................................................................................................................</w:t>
      </w:r>
      <w:r w:rsidR="003E54AF">
        <w:t>....................................................................................................................................................................................................</w:t>
      </w:r>
      <w:r>
        <w:t>…………………………</w:t>
      </w:r>
      <w:r w:rsidR="003E54AF">
        <w:t>.</w:t>
      </w:r>
      <w:r>
        <w:t>……………...……………………………………………</w:t>
      </w:r>
      <w:r w:rsidR="003E54AF">
        <w:t>……………………….</w:t>
      </w:r>
      <w:r>
        <w:t>.</w:t>
      </w:r>
      <w:r w:rsidR="003E54AF">
        <w:t>.</w:t>
      </w:r>
      <w:r>
        <w:t>…</w:t>
      </w:r>
      <w:r w:rsidR="003E54AF">
        <w:t>...</w:t>
      </w:r>
    </w:p>
    <w:p w:rsidR="002D36B7" w:rsidRDefault="00FD4007">
      <w:pPr>
        <w:spacing w:line="360" w:lineRule="auto"/>
        <w:ind w:left="720"/>
      </w:pPr>
      <w:r w:rsidRPr="008550EA">
        <w:t>(</w:t>
      </w:r>
      <w:r w:rsidRPr="00230C2F">
        <w:rPr>
          <w:i/>
        </w:rPr>
        <w:t>set out the grounds upon which the relevant beliefs are held</w:t>
      </w:r>
      <w:r w:rsidRPr="008550EA">
        <w:t>)</w:t>
      </w:r>
      <w:r>
        <w:t>.</w:t>
      </w:r>
    </w:p>
    <w:p w:rsidR="002D36B7" w:rsidRDefault="002D36B7">
      <w:pPr>
        <w:spacing w:line="360" w:lineRule="auto"/>
        <w:ind w:left="720"/>
      </w:pPr>
    </w:p>
    <w:p w:rsidR="002D36B7" w:rsidRPr="003E54AF" w:rsidRDefault="00FD4007">
      <w:pPr>
        <w:tabs>
          <w:tab w:val="left" w:pos="709"/>
        </w:tabs>
        <w:spacing w:line="360" w:lineRule="auto"/>
      </w:pPr>
      <w:r w:rsidRPr="003E54AF">
        <w:t>6.</w:t>
      </w:r>
      <w:r w:rsidRPr="003E54AF">
        <w:tab/>
        <w:t>(</w:t>
      </w:r>
      <w:r w:rsidRPr="003E54AF">
        <w:rPr>
          <w:i/>
        </w:rPr>
        <w:t>delete if inapplicable</w:t>
      </w:r>
      <w:r w:rsidRPr="003E54AF">
        <w:t>)</w:t>
      </w:r>
      <w:r w:rsidRPr="003E54AF">
        <w:rPr>
          <w:i/>
        </w:rPr>
        <w:t xml:space="preserve"> </w:t>
      </w:r>
      <w:r w:rsidRPr="003E54AF">
        <w:t>The plaintiff believes that</w:t>
      </w:r>
    </w:p>
    <w:p w:rsidR="002D36B7" w:rsidRPr="003E54AF" w:rsidRDefault="00FD4007">
      <w:pPr>
        <w:pStyle w:val="Hangindent"/>
        <w:spacing w:after="0" w:line="360" w:lineRule="auto"/>
        <w:rPr>
          <w:sz w:val="24"/>
          <w:szCs w:val="24"/>
        </w:rPr>
      </w:pPr>
      <w:r w:rsidRPr="003E54AF">
        <w:rPr>
          <w:sz w:val="24"/>
          <w:szCs w:val="24"/>
        </w:rPr>
        <w:t>(a)</w:t>
      </w:r>
      <w:r w:rsidRPr="003E54AF">
        <w:rPr>
          <w:sz w:val="24"/>
          <w:szCs w:val="24"/>
        </w:rPr>
        <w:tab/>
        <w:t xml:space="preserve">a terrorist act is being or has been committed, whether in or outside this State and </w:t>
      </w:r>
    </w:p>
    <w:p w:rsidR="002D36B7" w:rsidRPr="003E54AF" w:rsidRDefault="00FD4007">
      <w:pPr>
        <w:pStyle w:val="Hangindent"/>
        <w:spacing w:after="0" w:line="360" w:lineRule="auto"/>
        <w:rPr>
          <w:sz w:val="24"/>
          <w:szCs w:val="24"/>
        </w:rPr>
      </w:pPr>
      <w:r w:rsidRPr="003E54AF">
        <w:rPr>
          <w:sz w:val="24"/>
          <w:szCs w:val="24"/>
        </w:rPr>
        <w:t>(b)</w:t>
      </w:r>
      <w:r w:rsidRPr="003E54AF">
        <w:rPr>
          <w:sz w:val="24"/>
          <w:szCs w:val="24"/>
        </w:rPr>
        <w:tab/>
        <w:t xml:space="preserve">the exercise of powers under the Act will substantially assist in the investigation of the terrorist act </w:t>
      </w:r>
    </w:p>
    <w:p w:rsidR="002D36B7" w:rsidRDefault="00FD4007">
      <w:pPr>
        <w:spacing w:line="360" w:lineRule="auto"/>
        <w:ind w:left="720"/>
      </w:pPr>
      <w:r>
        <w:t>on the following grounds:</w:t>
      </w:r>
    </w:p>
    <w:p w:rsidR="002D36B7" w:rsidRDefault="00FD4007">
      <w:pPr>
        <w:spacing w:line="360" w:lineRule="auto"/>
        <w:ind w:left="720"/>
      </w:pPr>
      <w:r>
        <w:t>...............................................................................................................................................</w:t>
      </w:r>
      <w:r w:rsidR="003E54AF">
        <w:t>......................................................................................................................................................…………………………………………………………......…………………………………………….</w:t>
      </w:r>
      <w:r>
        <w:t>………………...……………………</w:t>
      </w:r>
      <w:r w:rsidR="003E54AF">
        <w:t>.</w:t>
      </w:r>
    </w:p>
    <w:p w:rsidR="002D36B7" w:rsidRDefault="00FD4007">
      <w:pPr>
        <w:spacing w:line="360" w:lineRule="auto"/>
        <w:ind w:left="720"/>
      </w:pPr>
      <w:r w:rsidRPr="008550EA">
        <w:t>(</w:t>
      </w:r>
      <w:r w:rsidRPr="00230C2F">
        <w:rPr>
          <w:i/>
        </w:rPr>
        <w:t>set out the grounds upon which the relevant beliefs are held</w:t>
      </w:r>
      <w:r w:rsidRPr="008550EA">
        <w:t>)</w:t>
      </w:r>
      <w:r>
        <w:t>.</w:t>
      </w:r>
    </w:p>
    <w:p w:rsidR="002D36B7" w:rsidRDefault="002D36B7">
      <w:pPr>
        <w:spacing w:line="360" w:lineRule="auto"/>
        <w:ind w:left="720"/>
      </w:pPr>
    </w:p>
    <w:p w:rsidR="002D36B7" w:rsidRDefault="00FD4007">
      <w:pPr>
        <w:spacing w:line="360" w:lineRule="auto"/>
        <w:ind w:left="720" w:hanging="720"/>
      </w:pPr>
      <w:r>
        <w:t>7.</w:t>
      </w:r>
      <w:r>
        <w:tab/>
      </w:r>
      <w:r w:rsidRPr="008550EA">
        <w:t>(</w:t>
      </w:r>
      <w:r>
        <w:rPr>
          <w:i/>
        </w:rPr>
        <w:t>delete</w:t>
      </w:r>
      <w:r w:rsidRPr="00230C2F">
        <w:rPr>
          <w:i/>
        </w:rPr>
        <w:t xml:space="preserve"> if inapplicable</w:t>
      </w:r>
      <w:r w:rsidRPr="008550EA">
        <w:t>)</w:t>
      </w:r>
      <w:r w:rsidRPr="00230C2F">
        <w:rPr>
          <w:i/>
        </w:rPr>
        <w:t xml:space="preserve"> </w:t>
      </w:r>
      <w:r>
        <w:t>The plaintiff was satisfied that it was necessary to issue the authorisation without confirmation because of the urgency of the circumstances, namely</w:t>
      </w:r>
    </w:p>
    <w:p w:rsidR="002D36B7" w:rsidRDefault="00FD4007">
      <w:pPr>
        <w:spacing w:line="360" w:lineRule="auto"/>
        <w:ind w:left="720"/>
      </w:pPr>
      <w:r>
        <w:t>..............................................................................................................................................……………………………………………………………………</w:t>
      </w:r>
      <w:r w:rsidR="003E54AF">
        <w:t>..</w:t>
      </w:r>
      <w:r>
        <w:t>……..……</w:t>
      </w:r>
      <w:r w:rsidR="003E54AF">
        <w:t>………………………………………………………………………..……...…………………………………………………………….</w:t>
      </w:r>
      <w:r>
        <w:t>…………</w:t>
      </w:r>
      <w:r w:rsidR="003E54AF">
        <w:t>……………</w:t>
      </w:r>
    </w:p>
    <w:p w:rsidR="002D36B7" w:rsidRDefault="00FD4007">
      <w:pPr>
        <w:spacing w:line="360" w:lineRule="auto"/>
        <w:ind w:left="720"/>
      </w:pPr>
      <w:r w:rsidRPr="008550EA">
        <w:t>(</w:t>
      </w:r>
      <w:r w:rsidRPr="00230C2F">
        <w:rPr>
          <w:i/>
        </w:rPr>
        <w:t>set out the grounds of urgency</w:t>
      </w:r>
      <w:r w:rsidRPr="008550EA">
        <w:t>)</w:t>
      </w:r>
      <w:r>
        <w:t>.</w:t>
      </w:r>
    </w:p>
    <w:p w:rsidR="002D36B7" w:rsidRDefault="002D36B7">
      <w:pPr>
        <w:spacing w:line="360" w:lineRule="auto"/>
        <w:ind w:left="720"/>
      </w:pPr>
    </w:p>
    <w:p w:rsidR="002D36B7" w:rsidRDefault="00FD4007">
      <w:pPr>
        <w:spacing w:line="360" w:lineRule="auto"/>
        <w:ind w:left="720" w:hanging="720"/>
      </w:pPr>
      <w:r>
        <w:t>8.</w:t>
      </w:r>
      <w:r>
        <w:tab/>
        <w:t xml:space="preserve">The grounds set out in this application are verified in the accompanying affidavit, which exhibits the proposed </w:t>
      </w:r>
      <w:r w:rsidRPr="008550EA">
        <w:t>(</w:t>
      </w:r>
      <w:r>
        <w:rPr>
          <w:i/>
        </w:rPr>
        <w:t>delete</w:t>
      </w:r>
      <w:r w:rsidRPr="00230C2F">
        <w:rPr>
          <w:i/>
        </w:rPr>
        <w:t xml:space="preserve"> if inapplicable</w:t>
      </w:r>
      <w:r w:rsidRPr="008550EA">
        <w:t>)</w:t>
      </w:r>
      <w:r>
        <w:t xml:space="preserve"> special powers authorisation.</w:t>
      </w:r>
    </w:p>
    <w:p w:rsidR="002D36B7" w:rsidRDefault="00FD4007">
      <w:pPr>
        <w:spacing w:line="360" w:lineRule="auto"/>
        <w:ind w:left="720" w:hanging="720"/>
      </w:pPr>
      <w:r>
        <w:t>9</w:t>
      </w:r>
      <w:r>
        <w:tab/>
      </w:r>
      <w:r w:rsidRPr="008550EA">
        <w:t>(</w:t>
      </w:r>
      <w:r>
        <w:rPr>
          <w:i/>
        </w:rPr>
        <w:t>delete</w:t>
      </w:r>
      <w:r w:rsidRPr="00230C2F">
        <w:rPr>
          <w:i/>
        </w:rPr>
        <w:t xml:space="preserve"> if inapplicable</w:t>
      </w:r>
      <w:r w:rsidRPr="008550EA">
        <w:t>)</w:t>
      </w:r>
      <w:r>
        <w:t xml:space="preserve"> The circumstances of urgency making it appropriate for the application to be made by email/facsimile (</w:t>
      </w:r>
      <w:r>
        <w:rPr>
          <w:i/>
        </w:rPr>
        <w:t>delete whichever is inapplicable</w:t>
      </w:r>
      <w:r w:rsidRPr="000C052C">
        <w:t xml:space="preserve">) </w:t>
      </w:r>
      <w:r>
        <w:t>are</w:t>
      </w:r>
    </w:p>
    <w:p w:rsidR="002D36B7" w:rsidRDefault="003E54AF">
      <w:pPr>
        <w:spacing w:line="360" w:lineRule="auto"/>
        <w:ind w:left="720"/>
      </w:pPr>
      <w:r>
        <w:t>..</w:t>
      </w:r>
      <w:r w:rsidR="00FD4007">
        <w:t>………...………………………….………………………………......………</w:t>
      </w:r>
      <w:r>
        <w:t>….</w:t>
      </w:r>
      <w:r w:rsidR="00FD4007">
        <w:t>…………….................................................................................................................................................</w:t>
      </w:r>
      <w:r>
        <w:t>.............................................................................................................................................................................................................................</w:t>
      </w:r>
    </w:p>
    <w:p w:rsidR="002D36B7" w:rsidRDefault="002D36B7">
      <w:pPr>
        <w:spacing w:line="360" w:lineRule="auto"/>
        <w:ind w:left="720"/>
      </w:pPr>
    </w:p>
    <w:p w:rsidR="002D36B7" w:rsidRDefault="00FD4007">
      <w:pPr>
        <w:spacing w:line="360" w:lineRule="auto"/>
        <w:ind w:left="720" w:hanging="720"/>
      </w:pPr>
      <w:r>
        <w:t>10.</w:t>
      </w:r>
      <w:r>
        <w:tab/>
        <w:t>The plaintiff proposes that the Court retain the documents associated with this application for at least ...........years before returning them to the plaintiff or destroying them.</w:t>
      </w:r>
    </w:p>
    <w:p w:rsidR="002D36B7" w:rsidRDefault="002D36B7">
      <w:pPr>
        <w:spacing w:line="360" w:lineRule="auto"/>
        <w:ind w:left="720" w:hanging="720"/>
      </w:pPr>
    </w:p>
    <w:p w:rsidR="002D36B7" w:rsidRDefault="00FD4007">
      <w:pPr>
        <w:spacing w:line="360" w:lineRule="auto"/>
        <w:rPr>
          <w:b/>
          <w:szCs w:val="23"/>
        </w:rPr>
      </w:pPr>
      <w:r>
        <w:rPr>
          <w:b/>
          <w:szCs w:val="23"/>
        </w:rPr>
        <w:t>Order sought</w:t>
      </w:r>
    </w:p>
    <w:p w:rsidR="002D36B7" w:rsidRDefault="00FD4007">
      <w:pPr>
        <w:spacing w:line="360" w:lineRule="auto"/>
        <w:rPr>
          <w:szCs w:val="23"/>
        </w:rPr>
      </w:pPr>
      <w:r>
        <w:rPr>
          <w:szCs w:val="23"/>
          <w:lang w:val="en-US"/>
        </w:rPr>
        <w:t>T</w:t>
      </w:r>
      <w:r w:rsidRPr="005349D6">
        <w:rPr>
          <w:szCs w:val="23"/>
          <w:lang w:val="en-US"/>
        </w:rPr>
        <w:t xml:space="preserve">he </w:t>
      </w:r>
      <w:r>
        <w:rPr>
          <w:szCs w:val="23"/>
        </w:rPr>
        <w:t>Plaintiff</w:t>
      </w:r>
      <w:r w:rsidRPr="005349D6">
        <w:rPr>
          <w:szCs w:val="23"/>
        </w:rPr>
        <w:t xml:space="preserve"> seeks </w:t>
      </w:r>
      <w:r>
        <w:rPr>
          <w:szCs w:val="23"/>
        </w:rPr>
        <w:t xml:space="preserve">the following </w:t>
      </w:r>
      <w:r w:rsidRPr="005349D6">
        <w:rPr>
          <w:szCs w:val="23"/>
        </w:rPr>
        <w:t>order</w:t>
      </w:r>
      <w:r>
        <w:rPr>
          <w:szCs w:val="23"/>
        </w:rPr>
        <w:t>s:</w:t>
      </w:r>
      <w:r w:rsidRPr="005349D6">
        <w:rPr>
          <w:szCs w:val="23"/>
        </w:rPr>
        <w:t xml:space="preserve"> </w:t>
      </w:r>
    </w:p>
    <w:p w:rsidR="002D36B7" w:rsidRDefault="00FD4007">
      <w:pPr>
        <w:spacing w:line="360" w:lineRule="auto"/>
        <w:ind w:left="720"/>
        <w:rPr>
          <w:szCs w:val="23"/>
        </w:rPr>
      </w:pPr>
      <w:r w:rsidRPr="00D7526E">
        <w:rPr>
          <w:szCs w:val="23"/>
        </w:rPr>
        <w:t>(</w:t>
      </w:r>
      <w:r>
        <w:rPr>
          <w:i/>
          <w:szCs w:val="23"/>
        </w:rPr>
        <w:t xml:space="preserve">set out briefly but specifically </w:t>
      </w:r>
      <w:r w:rsidRPr="00D7526E">
        <w:rPr>
          <w:i/>
          <w:szCs w:val="23"/>
        </w:rPr>
        <w:t>the orders sought</w:t>
      </w:r>
      <w:r w:rsidRPr="00D7526E">
        <w:rPr>
          <w:szCs w:val="23"/>
        </w:rPr>
        <w:t>)</w:t>
      </w:r>
      <w:r>
        <w:rPr>
          <w:szCs w:val="23"/>
        </w:rPr>
        <w:t>.</w:t>
      </w:r>
    </w:p>
    <w:p w:rsidR="002D36B7" w:rsidRDefault="002D36B7">
      <w:pPr>
        <w:spacing w:line="360" w:lineRule="auto"/>
        <w:ind w:left="720"/>
        <w:rPr>
          <w:szCs w:val="23"/>
        </w:rPr>
      </w:pPr>
    </w:p>
    <w:p w:rsidR="002D36B7" w:rsidRDefault="00FD4007">
      <w:pPr>
        <w:spacing w:line="360" w:lineRule="auto"/>
        <w:rPr>
          <w:b/>
          <w:szCs w:val="23"/>
        </w:rPr>
      </w:pPr>
      <w:r w:rsidRPr="005349D6">
        <w:rPr>
          <w:b/>
          <w:szCs w:val="23"/>
        </w:rPr>
        <w:t>Accompanying documents</w:t>
      </w:r>
    </w:p>
    <w:p w:rsidR="002D36B7" w:rsidRDefault="00FD4007">
      <w:pPr>
        <w:spacing w:line="360" w:lineRule="auto"/>
      </w:pPr>
      <w:r w:rsidRPr="005349D6">
        <w:rPr>
          <w:szCs w:val="23"/>
        </w:rPr>
        <w:t>This application must be accompanied by</w:t>
      </w:r>
      <w:r>
        <w:rPr>
          <w:szCs w:val="23"/>
        </w:rPr>
        <w:t xml:space="preserve"> a</w:t>
      </w:r>
      <w:r w:rsidRPr="005349D6">
        <w:rPr>
          <w:szCs w:val="23"/>
        </w:rPr>
        <w:t xml:space="preserve">n affidavit </w:t>
      </w:r>
      <w:r>
        <w:rPr>
          <w:szCs w:val="23"/>
        </w:rPr>
        <w:t>setting out and verifying the matters set out in and exhibiting the documents referred to in rule</w:t>
      </w:r>
      <w:r>
        <w:rPr>
          <w:lang w:val="en-US"/>
        </w:rPr>
        <w:t xml:space="preserve"> 17 of the </w:t>
      </w:r>
      <w:r>
        <w:rPr>
          <w:i/>
          <w:lang w:val="en-US"/>
        </w:rPr>
        <w:t xml:space="preserve">District </w:t>
      </w:r>
      <w:r w:rsidRPr="002C1636">
        <w:rPr>
          <w:i/>
          <w:lang w:val="en-US"/>
        </w:rPr>
        <w:t>Court Special Applications Rules 2014</w:t>
      </w:r>
      <w:r w:rsidRPr="00913994">
        <w:t>.</w:t>
      </w:r>
    </w:p>
    <w:p w:rsidR="002D36B7" w:rsidRDefault="002D36B7">
      <w:pPr>
        <w:spacing w:line="360" w:lineRule="auto"/>
        <w:rPr>
          <w:szCs w:val="23"/>
        </w:rPr>
      </w:pPr>
    </w:p>
    <w:p w:rsidR="002D36B7" w:rsidRDefault="00FD4007">
      <w:pPr>
        <w:tabs>
          <w:tab w:val="left" w:pos="2610"/>
        </w:tabs>
        <w:spacing w:line="360" w:lineRule="auto"/>
        <w:rPr>
          <w:bCs/>
          <w:szCs w:val="23"/>
        </w:rPr>
      </w:pPr>
      <w:r>
        <w:rPr>
          <w:b/>
          <w:bCs/>
          <w:szCs w:val="23"/>
        </w:rPr>
        <w:t>Plaintiff</w:t>
      </w:r>
      <w:r w:rsidRPr="005349D6">
        <w:rPr>
          <w:b/>
          <w:bCs/>
          <w:szCs w:val="23"/>
        </w:rPr>
        <w:t>’s address</w:t>
      </w:r>
      <w:r>
        <w:rPr>
          <w:b/>
          <w:bCs/>
          <w:szCs w:val="23"/>
        </w:rPr>
        <w:tab/>
      </w:r>
    </w:p>
    <w:p w:rsidR="002D36B7" w:rsidRDefault="00FD4007">
      <w:pPr>
        <w:spacing w:line="360" w:lineRule="auto"/>
        <w:rPr>
          <w:szCs w:val="23"/>
        </w:rPr>
      </w:pPr>
      <w:r w:rsidRPr="005349D6">
        <w:rPr>
          <w:color w:val="000000"/>
          <w:szCs w:val="23"/>
        </w:rPr>
        <w:t xml:space="preserve">The </w:t>
      </w:r>
      <w:r>
        <w:rPr>
          <w:szCs w:val="23"/>
        </w:rPr>
        <w:t>Plaintiff’s address for contact</w:t>
      </w:r>
      <w:r w:rsidRPr="005349D6">
        <w:rPr>
          <w:szCs w:val="23"/>
        </w:rPr>
        <w:t xml:space="preserve"> is:</w:t>
      </w:r>
    </w:p>
    <w:p w:rsidR="002D36B7" w:rsidRDefault="00FD4007">
      <w:pPr>
        <w:spacing w:line="360" w:lineRule="auto"/>
        <w:rPr>
          <w:szCs w:val="23"/>
        </w:rPr>
      </w:pPr>
      <w:r w:rsidRPr="005349D6">
        <w:rPr>
          <w:szCs w:val="23"/>
        </w:rPr>
        <w:t xml:space="preserve">Place: </w:t>
      </w:r>
    </w:p>
    <w:p w:rsidR="002D36B7" w:rsidRDefault="00FD4007">
      <w:pPr>
        <w:spacing w:line="360" w:lineRule="auto"/>
        <w:rPr>
          <w:szCs w:val="23"/>
        </w:rPr>
      </w:pPr>
      <w:r w:rsidRPr="005349D6">
        <w:rPr>
          <w:szCs w:val="23"/>
        </w:rPr>
        <w:t xml:space="preserve">Email: </w:t>
      </w:r>
    </w:p>
    <w:p w:rsidR="002D36B7" w:rsidRDefault="00FD4007">
      <w:pPr>
        <w:spacing w:line="360" w:lineRule="auto"/>
        <w:rPr>
          <w:szCs w:val="23"/>
        </w:rPr>
      </w:pPr>
      <w:r>
        <w:rPr>
          <w:szCs w:val="23"/>
        </w:rPr>
        <w:t>The Plaintiff</w:t>
      </w:r>
      <w:r w:rsidRPr="006D6CD1">
        <w:rPr>
          <w:szCs w:val="23"/>
        </w:rPr>
        <w:t xml:space="preserve">’s address is </w:t>
      </w:r>
      <w:r>
        <w:rPr>
          <w:szCs w:val="23"/>
        </w:rPr>
        <w:t>(</w:t>
      </w:r>
      <w:r>
        <w:rPr>
          <w:i/>
          <w:szCs w:val="23"/>
        </w:rPr>
        <w:t>place of business</w:t>
      </w:r>
      <w:r w:rsidRPr="0080191E">
        <w:rPr>
          <w:szCs w:val="23"/>
        </w:rPr>
        <w:t>)</w:t>
      </w:r>
      <w:r w:rsidRPr="006D6CD1">
        <w:rPr>
          <w:szCs w:val="23"/>
        </w:rPr>
        <w:t>.</w:t>
      </w:r>
    </w:p>
    <w:p w:rsidR="002D36B7" w:rsidRDefault="002D36B7">
      <w:pPr>
        <w:spacing w:line="360" w:lineRule="auto"/>
        <w:rPr>
          <w:szCs w:val="23"/>
        </w:rPr>
      </w:pPr>
    </w:p>
    <w:p w:rsidR="002D36B7" w:rsidRDefault="00FD4007">
      <w:pPr>
        <w:spacing w:line="360" w:lineRule="auto"/>
        <w:rPr>
          <w:b/>
          <w:bCs/>
          <w:szCs w:val="23"/>
        </w:rPr>
      </w:pPr>
      <w:r w:rsidRPr="009004A9">
        <w:rPr>
          <w:b/>
          <w:bCs/>
          <w:szCs w:val="23"/>
        </w:rPr>
        <w:t xml:space="preserve">Service on the </w:t>
      </w:r>
      <w:r>
        <w:rPr>
          <w:b/>
          <w:bCs/>
          <w:szCs w:val="23"/>
        </w:rPr>
        <w:t>Defendant</w:t>
      </w:r>
    </w:p>
    <w:p w:rsidR="002D36B7" w:rsidRDefault="00FD4007">
      <w:pPr>
        <w:tabs>
          <w:tab w:val="left" w:pos="851"/>
        </w:tabs>
        <w:spacing w:line="360" w:lineRule="auto"/>
        <w:ind w:left="1134" w:hanging="1134"/>
        <w:rPr>
          <w:szCs w:val="23"/>
        </w:rPr>
      </w:pPr>
      <w:r w:rsidRPr="00E813FC">
        <w:rPr>
          <w:szCs w:val="23"/>
        </w:rPr>
        <w:t xml:space="preserve">It is </w:t>
      </w:r>
      <w:r>
        <w:rPr>
          <w:szCs w:val="23"/>
        </w:rPr>
        <w:t xml:space="preserve">not </w:t>
      </w:r>
      <w:r w:rsidRPr="00E813FC">
        <w:rPr>
          <w:szCs w:val="23"/>
        </w:rPr>
        <w:t>intended to serve this appli</w:t>
      </w:r>
      <w:r>
        <w:rPr>
          <w:szCs w:val="23"/>
        </w:rPr>
        <w:t>cation on the Defendant</w:t>
      </w:r>
      <w:r w:rsidRPr="00E813FC">
        <w:rPr>
          <w:szCs w:val="23"/>
        </w:rPr>
        <w:t>.</w:t>
      </w:r>
    </w:p>
    <w:p w:rsidR="002D36B7" w:rsidRDefault="00FD4007">
      <w:pPr>
        <w:keepNext/>
        <w:spacing w:line="360" w:lineRule="auto"/>
        <w:rPr>
          <w:szCs w:val="23"/>
        </w:rPr>
      </w:pPr>
      <w:r w:rsidRPr="00AB3C44">
        <w:rPr>
          <w:b/>
          <w:szCs w:val="23"/>
        </w:rPr>
        <w:t>Date</w:t>
      </w:r>
      <w:r w:rsidRPr="005349D6">
        <w:rPr>
          <w:szCs w:val="23"/>
        </w:rPr>
        <w:t xml:space="preserve">: </w:t>
      </w:r>
    </w:p>
    <w:p w:rsidR="002D36B7" w:rsidRDefault="002D36B7">
      <w:pPr>
        <w:keepNext/>
        <w:keepLines/>
        <w:spacing w:line="360" w:lineRule="auto"/>
        <w:rPr>
          <w:szCs w:val="23"/>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D4007" w:rsidRPr="002C1636" w:rsidTr="00FD4007">
        <w:tc>
          <w:tcPr>
            <w:tcW w:w="4678" w:type="dxa"/>
          </w:tcPr>
          <w:p w:rsidR="002D36B7" w:rsidRDefault="00FD4007">
            <w:pPr>
              <w:spacing w:line="360" w:lineRule="auto"/>
              <w:rPr>
                <w:szCs w:val="23"/>
              </w:rPr>
            </w:pPr>
            <w:r w:rsidRPr="005349D6">
              <w:rPr>
                <w:szCs w:val="23"/>
              </w:rPr>
              <w:t xml:space="preserve">Signed by </w:t>
            </w:r>
            <w:r>
              <w:rPr>
                <w:szCs w:val="23"/>
              </w:rPr>
              <w:t>(</w:t>
            </w:r>
            <w:r w:rsidRPr="00AB3C44">
              <w:rPr>
                <w:i/>
                <w:szCs w:val="23"/>
              </w:rPr>
              <w:t>full name</w:t>
            </w:r>
            <w:r>
              <w:rPr>
                <w:szCs w:val="23"/>
              </w:rPr>
              <w:t>)</w:t>
            </w:r>
          </w:p>
          <w:p w:rsidR="002D36B7" w:rsidRDefault="00FD4007">
            <w:pPr>
              <w:spacing w:line="360" w:lineRule="auto"/>
              <w:rPr>
                <w:szCs w:val="23"/>
              </w:rPr>
            </w:pPr>
            <w:r w:rsidRPr="002C1636">
              <w:rPr>
                <w:szCs w:val="23"/>
              </w:rPr>
              <w:t>(</w:t>
            </w:r>
            <w:r>
              <w:rPr>
                <w:i/>
                <w:szCs w:val="23"/>
              </w:rPr>
              <w:t>insert position and rank</w:t>
            </w:r>
            <w:r w:rsidRPr="002C1636">
              <w:rPr>
                <w:szCs w:val="23"/>
              </w:rPr>
              <w:t>)</w:t>
            </w:r>
          </w:p>
        </w:tc>
      </w:tr>
    </w:tbl>
    <w:p w:rsidR="00E57B2F" w:rsidRDefault="00E57B2F" w:rsidP="00E57B2F">
      <w:r>
        <w:br w:type="page"/>
      </w:r>
    </w:p>
    <w:p w:rsidR="00FD4007" w:rsidRPr="009C6492" w:rsidRDefault="00FD4007" w:rsidP="00E57B2F">
      <w:pPr>
        <w:tabs>
          <w:tab w:val="right" w:pos="8931"/>
        </w:tabs>
        <w:jc w:val="right"/>
        <w:rPr>
          <w:b/>
          <w:sz w:val="22"/>
        </w:rPr>
      </w:pPr>
      <w:r>
        <w:rPr>
          <w:b/>
        </w:rPr>
        <w:t>Rule 14(3</w:t>
      </w:r>
      <w:r w:rsidRPr="009C6492">
        <w:rPr>
          <w:b/>
        </w:rPr>
        <w:t>)</w:t>
      </w:r>
    </w:p>
    <w:p w:rsidR="00FD4007" w:rsidRPr="009C6492" w:rsidRDefault="00FD4007" w:rsidP="00FD4007">
      <w:pPr>
        <w:pStyle w:val="clausehead"/>
        <w:tabs>
          <w:tab w:val="right" w:pos="8931"/>
        </w:tabs>
        <w:spacing w:before="120" w:after="720"/>
        <w:rPr>
          <w:b w:val="0"/>
          <w:sz w:val="24"/>
          <w:szCs w:val="24"/>
        </w:rPr>
      </w:pPr>
      <w:bookmarkStart w:id="46" w:name="_Toc387227966"/>
      <w:bookmarkStart w:id="47" w:name="_Toc387228334"/>
      <w:bookmarkStart w:id="48" w:name="_Toc387228628"/>
      <w:bookmarkStart w:id="49" w:name="_Toc387747267"/>
      <w:bookmarkStart w:id="50" w:name="_Toc387748047"/>
      <w:bookmarkStart w:id="51" w:name="_Toc394328933"/>
      <w:bookmarkStart w:id="52" w:name="_Toc394329038"/>
      <w:bookmarkStart w:id="53" w:name="_Toc500495594"/>
      <w:r w:rsidRPr="009C6492">
        <w:rPr>
          <w:b w:val="0"/>
          <w:sz w:val="24"/>
          <w:szCs w:val="24"/>
        </w:rPr>
        <w:t xml:space="preserve">Form </w:t>
      </w:r>
      <w:r>
        <w:rPr>
          <w:b w:val="0"/>
          <w:sz w:val="24"/>
          <w:szCs w:val="24"/>
        </w:rPr>
        <w:t>SA</w:t>
      </w:r>
      <w:r w:rsidRPr="009C6492">
        <w:rPr>
          <w:b w:val="0"/>
          <w:sz w:val="24"/>
          <w:szCs w:val="24"/>
        </w:rPr>
        <w:t>4</w:t>
      </w:r>
      <w:bookmarkEnd w:id="46"/>
      <w:bookmarkEnd w:id="47"/>
      <w:bookmarkEnd w:id="48"/>
      <w:r w:rsidRPr="009C6492">
        <w:rPr>
          <w:b w:val="0"/>
          <w:sz w:val="24"/>
          <w:szCs w:val="24"/>
        </w:rPr>
        <w:tab/>
        <w:t xml:space="preserve">Originating application for confirmation </w:t>
      </w:r>
      <w:r>
        <w:rPr>
          <w:b w:val="0"/>
          <w:sz w:val="24"/>
          <w:szCs w:val="24"/>
        </w:rPr>
        <w:t xml:space="preserve">of </w:t>
      </w:r>
      <w:r w:rsidRPr="009C6492">
        <w:rPr>
          <w:b w:val="0"/>
          <w:sz w:val="24"/>
          <w:szCs w:val="24"/>
        </w:rPr>
        <w:t>special area decl</w:t>
      </w:r>
      <w:r>
        <w:rPr>
          <w:b w:val="0"/>
          <w:sz w:val="24"/>
          <w:szCs w:val="24"/>
        </w:rPr>
        <w:t>aration</w:t>
      </w:r>
      <w:bookmarkEnd w:id="49"/>
      <w:bookmarkEnd w:id="50"/>
      <w:bookmarkEnd w:id="51"/>
      <w:bookmarkEnd w:id="52"/>
      <w:bookmarkEnd w:id="53"/>
    </w:p>
    <w:p w:rsidR="00FD4007" w:rsidRPr="0085647D" w:rsidRDefault="00FD4007" w:rsidP="00FD4007">
      <w:pPr>
        <w:pStyle w:val="Heading3"/>
        <w:jc w:val="center"/>
        <w:rPr>
          <w:rFonts w:ascii="Times New Roman" w:hAnsi="Times New Roman"/>
        </w:rPr>
      </w:pPr>
      <w:bookmarkStart w:id="54" w:name="_Toc387227967"/>
      <w:bookmarkStart w:id="55" w:name="_Toc387228335"/>
      <w:bookmarkStart w:id="56" w:name="_Toc387228629"/>
      <w:bookmarkStart w:id="57" w:name="_Toc387747268"/>
      <w:bookmarkStart w:id="58" w:name="_Toc394328934"/>
      <w:r w:rsidRPr="0085647D">
        <w:rPr>
          <w:rFonts w:ascii="Times New Roman" w:hAnsi="Times New Roman"/>
        </w:rPr>
        <w:t>ORIGINATING APPLICATION FOR CONFIRMATION OF SPECIAL AREA DECLARATION</w:t>
      </w:r>
      <w:bookmarkEnd w:id="54"/>
      <w:bookmarkEnd w:id="55"/>
      <w:bookmarkEnd w:id="56"/>
      <w:bookmarkEnd w:id="57"/>
      <w:bookmarkEnd w:id="58"/>
    </w:p>
    <w:p w:rsidR="00FD4007" w:rsidRPr="00312045" w:rsidRDefault="00FD4007" w:rsidP="00FD4007">
      <w:pPr>
        <w:spacing w:after="360"/>
        <w:jc w:val="center"/>
      </w:pPr>
      <w:r w:rsidRPr="00312045">
        <w:rPr>
          <w:i/>
        </w:rPr>
        <w:t xml:space="preserve">Terrorism </w:t>
      </w:r>
      <w:r w:rsidRPr="00312045">
        <w:t>(</w:t>
      </w:r>
      <w:r w:rsidRPr="00312045">
        <w:rPr>
          <w:i/>
        </w:rPr>
        <w:t>Police Powers</w:t>
      </w:r>
      <w:r w:rsidRPr="00312045">
        <w:t>)</w:t>
      </w:r>
      <w:r w:rsidRPr="00312045">
        <w:rPr>
          <w:i/>
        </w:rPr>
        <w:t xml:space="preserve"> Act 2005</w:t>
      </w:r>
      <w:r w:rsidRPr="00312045">
        <w:t xml:space="preserve"> </w:t>
      </w:r>
      <w:r w:rsidRPr="00A222FA">
        <w:t xml:space="preserve">s </w:t>
      </w:r>
      <w:r w:rsidRPr="00A705FF">
        <w:rPr>
          <w:i/>
        </w:rPr>
        <w:t>13 and 19</w:t>
      </w:r>
    </w:p>
    <w:p w:rsidR="002D36B7" w:rsidRDefault="00FD4007">
      <w:pPr>
        <w:tabs>
          <w:tab w:val="right" w:pos="8789"/>
        </w:tabs>
        <w:spacing w:line="360" w:lineRule="auto"/>
      </w:pPr>
      <w:r w:rsidRPr="00411170">
        <w:t>The plaintiff (</w:t>
      </w:r>
      <w:r w:rsidRPr="00411170">
        <w:rPr>
          <w:i/>
        </w:rPr>
        <w:t>n</w:t>
      </w:r>
      <w:r w:rsidRPr="00411170">
        <w:rPr>
          <w:i/>
          <w:iCs/>
        </w:rPr>
        <w:t>ame of plaintiff</w:t>
      </w:r>
      <w:r w:rsidRPr="00411170">
        <w:t>) the Commissioner of Police applies for the relief set out in this application.</w:t>
      </w:r>
    </w:p>
    <w:p w:rsidR="002D36B7" w:rsidRDefault="002D36B7">
      <w:pPr>
        <w:tabs>
          <w:tab w:val="right" w:pos="8789"/>
        </w:tabs>
        <w:spacing w:line="360" w:lineRule="auto"/>
      </w:pPr>
    </w:p>
    <w:p w:rsidR="002D36B7" w:rsidRDefault="00FD4007">
      <w:pPr>
        <w:spacing w:line="360" w:lineRule="auto"/>
      </w:pPr>
      <w:r w:rsidRPr="00411170">
        <w:t xml:space="preserve">The Court will hear this application at a time and place to be advised. </w:t>
      </w:r>
    </w:p>
    <w:p w:rsidR="002D36B7" w:rsidRDefault="002D36B7">
      <w:pPr>
        <w:spacing w:line="360" w:lineRule="auto"/>
      </w:pPr>
    </w:p>
    <w:p w:rsidR="002D36B7" w:rsidRDefault="00FD4007">
      <w:pPr>
        <w:spacing w:line="360" w:lineRule="auto"/>
        <w:ind w:left="720" w:hanging="720"/>
        <w:rPr>
          <w:b/>
        </w:rPr>
      </w:pPr>
      <w:r w:rsidRPr="00411170">
        <w:rPr>
          <w:b/>
        </w:rPr>
        <w:t>Application</w:t>
      </w:r>
    </w:p>
    <w:p w:rsidR="002D36B7" w:rsidRDefault="00FD4007">
      <w:pPr>
        <w:spacing w:line="360" w:lineRule="auto"/>
        <w:ind w:left="720" w:hanging="720"/>
      </w:pPr>
      <w:r w:rsidRPr="00411170">
        <w:t>1.</w:t>
      </w:r>
      <w:r w:rsidRPr="00411170">
        <w:tab/>
        <w:t xml:space="preserve">The plaintiff is the Commissioner of Police acting in accordance with section 13 of the </w:t>
      </w:r>
      <w:r w:rsidRPr="00411170">
        <w:rPr>
          <w:i/>
        </w:rPr>
        <w:t xml:space="preserve">Terrorism </w:t>
      </w:r>
      <w:r w:rsidR="00302415" w:rsidRPr="00302415">
        <w:t>(</w:t>
      </w:r>
      <w:r w:rsidR="00302415" w:rsidRPr="00302415">
        <w:rPr>
          <w:i/>
        </w:rPr>
        <w:t>Police Powers</w:t>
      </w:r>
      <w:r w:rsidR="00302415" w:rsidRPr="00302415">
        <w:t>)</w:t>
      </w:r>
      <w:r w:rsidR="00302415" w:rsidRPr="00302415">
        <w:rPr>
          <w:i/>
        </w:rPr>
        <w:t xml:space="preserve"> Act 2005</w:t>
      </w:r>
      <w:r w:rsidR="00302415" w:rsidRPr="00302415">
        <w:t>.</w:t>
      </w:r>
    </w:p>
    <w:p w:rsidR="002D36B7" w:rsidRDefault="00FD4007">
      <w:pPr>
        <w:spacing w:line="360" w:lineRule="auto"/>
        <w:ind w:left="720" w:hanging="720"/>
      </w:pPr>
      <w:r w:rsidRPr="00411170">
        <w:t>2.</w:t>
      </w:r>
      <w:r w:rsidRPr="00411170">
        <w:tab/>
        <w:t xml:space="preserve">The plaintiff proposes to issue a special area declaration under section 13 of the </w:t>
      </w:r>
      <w:r w:rsidRPr="00411170">
        <w:rPr>
          <w:i/>
        </w:rPr>
        <w:t xml:space="preserve">Terrorism </w:t>
      </w:r>
      <w:r w:rsidRPr="00411170">
        <w:t>(</w:t>
      </w:r>
      <w:r w:rsidRPr="00411170">
        <w:rPr>
          <w:i/>
        </w:rPr>
        <w:t>Police Powers</w:t>
      </w:r>
      <w:r w:rsidR="00302415" w:rsidRPr="00302415">
        <w:t>)</w:t>
      </w:r>
      <w:r w:rsidR="00302415" w:rsidRPr="00302415">
        <w:rPr>
          <w:i/>
        </w:rPr>
        <w:t xml:space="preserve"> Act 2005</w:t>
      </w:r>
      <w:r w:rsidR="00302415" w:rsidRPr="00302415">
        <w:t>.</w:t>
      </w:r>
    </w:p>
    <w:p w:rsidR="002D36B7" w:rsidRDefault="00FD4007">
      <w:pPr>
        <w:spacing w:line="360" w:lineRule="auto"/>
        <w:ind w:left="720" w:hanging="720"/>
      </w:pPr>
      <w:r w:rsidRPr="00411170">
        <w:t>3.</w:t>
      </w:r>
      <w:r w:rsidRPr="00411170">
        <w:tab/>
        <w:t xml:space="preserve">The plaintiff applies for confirmation that issuing the special area declaration is appropriate in the circumstances under section 13(3) of the </w:t>
      </w:r>
      <w:r w:rsidRPr="00411170">
        <w:rPr>
          <w:i/>
        </w:rPr>
        <w:t xml:space="preserve">Terrorism </w:t>
      </w:r>
      <w:r w:rsidRPr="00411170">
        <w:t>(</w:t>
      </w:r>
      <w:r w:rsidRPr="00411170">
        <w:rPr>
          <w:i/>
        </w:rPr>
        <w:t>Police Powers</w:t>
      </w:r>
      <w:r w:rsidR="00302415" w:rsidRPr="00302415">
        <w:t>)</w:t>
      </w:r>
      <w:r w:rsidR="00302415" w:rsidRPr="00302415">
        <w:rPr>
          <w:i/>
        </w:rPr>
        <w:t xml:space="preserve"> Act 2005</w:t>
      </w:r>
      <w:r w:rsidR="00302415" w:rsidRPr="00302415">
        <w:t>.</w:t>
      </w:r>
    </w:p>
    <w:p w:rsidR="002D36B7" w:rsidRDefault="00FD4007">
      <w:pPr>
        <w:tabs>
          <w:tab w:val="left" w:pos="709"/>
        </w:tabs>
        <w:spacing w:line="360" w:lineRule="auto"/>
      </w:pPr>
      <w:r w:rsidRPr="00411170">
        <w:t>4.</w:t>
      </w:r>
      <w:r w:rsidRPr="00411170">
        <w:tab/>
        <w:t>The plaintiff is satisfied that:</w:t>
      </w:r>
    </w:p>
    <w:p w:rsidR="002D36B7" w:rsidRDefault="00302415">
      <w:pPr>
        <w:pStyle w:val="Hangindent"/>
        <w:spacing w:after="0" w:line="360" w:lineRule="auto"/>
        <w:rPr>
          <w:sz w:val="24"/>
          <w:szCs w:val="24"/>
        </w:rPr>
      </w:pPr>
      <w:r w:rsidRPr="00302415">
        <w:rPr>
          <w:sz w:val="24"/>
          <w:szCs w:val="24"/>
        </w:rPr>
        <w:t>(a)</w:t>
      </w:r>
      <w:r w:rsidRPr="00302415">
        <w:rPr>
          <w:sz w:val="24"/>
          <w:szCs w:val="24"/>
        </w:rPr>
        <w:tab/>
        <w:t>the area is:</w:t>
      </w:r>
    </w:p>
    <w:p w:rsidR="002D36B7" w:rsidRDefault="00302415">
      <w:pPr>
        <w:pStyle w:val="Doublehangingindent"/>
        <w:numPr>
          <w:ilvl w:val="0"/>
          <w:numId w:val="19"/>
        </w:numPr>
        <w:spacing w:after="0" w:line="360" w:lineRule="auto"/>
        <w:rPr>
          <w:sz w:val="24"/>
          <w:szCs w:val="24"/>
        </w:rPr>
      </w:pPr>
      <w:r w:rsidRPr="00302415">
        <w:rPr>
          <w:sz w:val="24"/>
          <w:szCs w:val="24"/>
        </w:rPr>
        <w:t xml:space="preserve">the site of an airport, train station, bus station, tram station or ship or ferry terminal </w:t>
      </w:r>
    </w:p>
    <w:p w:rsidR="002D36B7" w:rsidRDefault="00302415">
      <w:pPr>
        <w:pStyle w:val="Doublehangingindent"/>
        <w:numPr>
          <w:ilvl w:val="0"/>
          <w:numId w:val="19"/>
        </w:numPr>
        <w:spacing w:after="0" w:line="360" w:lineRule="auto"/>
        <w:rPr>
          <w:sz w:val="24"/>
          <w:szCs w:val="24"/>
        </w:rPr>
      </w:pPr>
      <w:r w:rsidRPr="00302415">
        <w:rPr>
          <w:sz w:val="24"/>
          <w:szCs w:val="24"/>
        </w:rPr>
        <w:t xml:space="preserve">the site of a special event </w:t>
      </w:r>
    </w:p>
    <w:p w:rsidR="002D36B7" w:rsidRDefault="00302415">
      <w:pPr>
        <w:pStyle w:val="Doublehangingindent"/>
        <w:numPr>
          <w:ilvl w:val="0"/>
          <w:numId w:val="19"/>
        </w:numPr>
        <w:spacing w:after="0" w:line="360" w:lineRule="auto"/>
        <w:rPr>
          <w:sz w:val="24"/>
          <w:szCs w:val="24"/>
        </w:rPr>
      </w:pPr>
      <w:r w:rsidRPr="00302415">
        <w:rPr>
          <w:sz w:val="24"/>
          <w:szCs w:val="24"/>
        </w:rPr>
        <w:t>an area that is a public area where persons gather in large numbers</w:t>
      </w:r>
    </w:p>
    <w:p w:rsidR="002D36B7" w:rsidRDefault="00302415">
      <w:pPr>
        <w:pStyle w:val="Hangindent"/>
        <w:spacing w:after="0" w:line="360" w:lineRule="auto"/>
        <w:ind w:left="1985"/>
        <w:rPr>
          <w:i/>
          <w:sz w:val="24"/>
          <w:szCs w:val="24"/>
        </w:rPr>
      </w:pPr>
      <w:r w:rsidRPr="00302415">
        <w:rPr>
          <w:sz w:val="24"/>
          <w:szCs w:val="24"/>
        </w:rPr>
        <w:t>(</w:t>
      </w:r>
      <w:r w:rsidRPr="00302415">
        <w:rPr>
          <w:i/>
          <w:sz w:val="24"/>
          <w:szCs w:val="24"/>
        </w:rPr>
        <w:t>delete whichever is inapplicable</w:t>
      </w:r>
      <w:r w:rsidRPr="00302415">
        <w:rPr>
          <w:sz w:val="24"/>
          <w:szCs w:val="24"/>
        </w:rPr>
        <w:t>)</w:t>
      </w:r>
    </w:p>
    <w:p w:rsidR="002D36B7" w:rsidRDefault="00FD4007">
      <w:pPr>
        <w:spacing w:line="360" w:lineRule="auto"/>
        <w:ind w:left="720"/>
      </w:pPr>
      <w:r w:rsidRPr="00411170">
        <w:t xml:space="preserve">and </w:t>
      </w:r>
    </w:p>
    <w:p w:rsidR="002D36B7" w:rsidRDefault="00302415">
      <w:pPr>
        <w:pStyle w:val="Hangindent"/>
        <w:spacing w:after="0" w:line="360" w:lineRule="auto"/>
        <w:rPr>
          <w:sz w:val="24"/>
          <w:szCs w:val="24"/>
        </w:rPr>
      </w:pPr>
      <w:r w:rsidRPr="00302415">
        <w:rPr>
          <w:sz w:val="24"/>
          <w:szCs w:val="24"/>
        </w:rPr>
        <w:t>(b)</w:t>
      </w:r>
      <w:r w:rsidRPr="00302415">
        <w:rPr>
          <w:sz w:val="24"/>
          <w:szCs w:val="24"/>
        </w:rPr>
        <w:tab/>
        <w:t>the declaration is required because of the nature of the site or area and the risk of occurrence of a terrorist act</w:t>
      </w:r>
    </w:p>
    <w:p w:rsidR="002D36B7" w:rsidRDefault="00302415">
      <w:pPr>
        <w:pStyle w:val="Hangindent"/>
        <w:spacing w:after="0" w:line="360" w:lineRule="auto"/>
        <w:rPr>
          <w:sz w:val="24"/>
          <w:szCs w:val="24"/>
        </w:rPr>
      </w:pPr>
      <w:r w:rsidRPr="00302415">
        <w:rPr>
          <w:sz w:val="24"/>
          <w:szCs w:val="24"/>
        </w:rPr>
        <w:t>on the following grounds:</w:t>
      </w:r>
    </w:p>
    <w:p w:rsidR="002D36B7" w:rsidRDefault="00FD4007">
      <w:pPr>
        <w:spacing w:line="360" w:lineRule="auto"/>
        <w:ind w:left="720"/>
      </w:pPr>
      <w:r w:rsidRPr="00411170">
        <w:t>………....................................................................................................................................…..……………………………………………………………………</w:t>
      </w:r>
      <w:r w:rsidR="003E54AF">
        <w:t>...</w:t>
      </w:r>
      <w:r w:rsidRPr="00411170">
        <w:t>……………………</w:t>
      </w:r>
      <w:r w:rsidR="003E54AF">
        <w:t>……………………………………………………………….…………………………………………………………………………………….</w:t>
      </w:r>
    </w:p>
    <w:p w:rsidR="002D36B7" w:rsidRDefault="00FD4007">
      <w:pPr>
        <w:spacing w:line="360" w:lineRule="auto"/>
        <w:ind w:left="720"/>
      </w:pPr>
      <w:r w:rsidRPr="00411170">
        <w:t>(</w:t>
      </w:r>
      <w:r w:rsidRPr="00411170">
        <w:rPr>
          <w:i/>
        </w:rPr>
        <w:t>set out the grounds upon which the relevant beliefs are held</w:t>
      </w:r>
      <w:r w:rsidRPr="00411170">
        <w:t>).</w:t>
      </w:r>
    </w:p>
    <w:p w:rsidR="002D36B7" w:rsidRDefault="00FD4007">
      <w:pPr>
        <w:spacing w:line="360" w:lineRule="auto"/>
        <w:ind w:left="720" w:hanging="720"/>
      </w:pPr>
      <w:r w:rsidRPr="00411170">
        <w:t>5.</w:t>
      </w:r>
      <w:r w:rsidRPr="00411170">
        <w:tab/>
        <w:t>The grounds set out in this application are verified in the accompanying affidavit, which exhibits the proposed special area declaration.</w:t>
      </w:r>
    </w:p>
    <w:p w:rsidR="002D36B7" w:rsidRDefault="00FD4007">
      <w:pPr>
        <w:spacing w:line="360" w:lineRule="auto"/>
        <w:ind w:left="720" w:hanging="720"/>
      </w:pPr>
      <w:r w:rsidRPr="00411170">
        <w:t>6.</w:t>
      </w:r>
      <w:r w:rsidRPr="00411170">
        <w:tab/>
        <w:t>The plaintiff proposes that the Court retain the documents associated with this application for at least ...........years before returning them to the plaintiff or destroying them.</w:t>
      </w:r>
    </w:p>
    <w:p w:rsidR="002D36B7" w:rsidRDefault="00FD4007">
      <w:pPr>
        <w:keepNext/>
        <w:spacing w:line="360" w:lineRule="auto"/>
        <w:rPr>
          <w:b/>
        </w:rPr>
      </w:pPr>
      <w:r w:rsidRPr="00411170">
        <w:rPr>
          <w:b/>
        </w:rPr>
        <w:t>Order sought</w:t>
      </w:r>
    </w:p>
    <w:p w:rsidR="002D36B7" w:rsidRDefault="00FD4007">
      <w:pPr>
        <w:spacing w:line="360" w:lineRule="auto"/>
      </w:pPr>
      <w:r w:rsidRPr="00411170">
        <w:rPr>
          <w:lang w:val="en-US"/>
        </w:rPr>
        <w:t xml:space="preserve">The </w:t>
      </w:r>
      <w:r w:rsidR="00302415" w:rsidRPr="00302415">
        <w:t xml:space="preserve">Plaintiff seeks the following orders: </w:t>
      </w:r>
    </w:p>
    <w:p w:rsidR="002D36B7" w:rsidRDefault="00302415">
      <w:pPr>
        <w:spacing w:line="360" w:lineRule="auto"/>
        <w:ind w:left="720"/>
      </w:pPr>
      <w:r w:rsidRPr="00302415">
        <w:t>(</w:t>
      </w:r>
      <w:r w:rsidRPr="00302415">
        <w:rPr>
          <w:i/>
        </w:rPr>
        <w:t>set out briefly but specifically the orders sought</w:t>
      </w:r>
      <w:r w:rsidRPr="00302415">
        <w:t>)</w:t>
      </w:r>
    </w:p>
    <w:p w:rsidR="002D36B7" w:rsidRDefault="002D36B7">
      <w:pPr>
        <w:spacing w:line="360" w:lineRule="auto"/>
        <w:ind w:left="720"/>
      </w:pPr>
    </w:p>
    <w:p w:rsidR="002D36B7" w:rsidRDefault="00FD4007">
      <w:pPr>
        <w:spacing w:line="360" w:lineRule="auto"/>
        <w:rPr>
          <w:b/>
        </w:rPr>
      </w:pPr>
      <w:r w:rsidRPr="00411170">
        <w:rPr>
          <w:b/>
        </w:rPr>
        <w:t>Accompanying documents</w:t>
      </w:r>
    </w:p>
    <w:p w:rsidR="002D36B7" w:rsidRDefault="00FD4007">
      <w:pPr>
        <w:spacing w:line="360" w:lineRule="auto"/>
      </w:pPr>
      <w:r w:rsidRPr="00411170">
        <w:t>This application must be accompanied by an affidavit setting out and verifying the matters set out in and exhibiting the documents referred to in rule</w:t>
      </w:r>
      <w:r w:rsidRPr="00411170">
        <w:rPr>
          <w:lang w:val="en-US"/>
        </w:rPr>
        <w:t xml:space="preserve"> 17 of the </w:t>
      </w:r>
      <w:r w:rsidR="00302415" w:rsidRPr="00302415">
        <w:rPr>
          <w:i/>
          <w:lang w:val="en-US"/>
        </w:rPr>
        <w:t xml:space="preserve"> District Court Special Applications Rules 2014</w:t>
      </w:r>
      <w:r w:rsidR="00302415" w:rsidRPr="00302415">
        <w:t>.</w:t>
      </w:r>
    </w:p>
    <w:p w:rsidR="002D36B7" w:rsidRDefault="002D36B7">
      <w:pPr>
        <w:spacing w:line="360" w:lineRule="auto"/>
      </w:pPr>
    </w:p>
    <w:p w:rsidR="002D36B7" w:rsidRDefault="00FD4007">
      <w:pPr>
        <w:tabs>
          <w:tab w:val="left" w:pos="2610"/>
        </w:tabs>
        <w:spacing w:line="360" w:lineRule="auto"/>
        <w:rPr>
          <w:bCs/>
        </w:rPr>
      </w:pPr>
      <w:r w:rsidRPr="00411170">
        <w:rPr>
          <w:b/>
          <w:bCs/>
        </w:rPr>
        <w:t>Plaintiff’s address</w:t>
      </w:r>
      <w:r w:rsidRPr="00411170">
        <w:rPr>
          <w:b/>
          <w:bCs/>
        </w:rPr>
        <w:tab/>
      </w:r>
    </w:p>
    <w:p w:rsidR="002D36B7" w:rsidRDefault="00302415">
      <w:pPr>
        <w:spacing w:line="360" w:lineRule="auto"/>
      </w:pPr>
      <w:r w:rsidRPr="00302415">
        <w:rPr>
          <w:color w:val="000000"/>
        </w:rPr>
        <w:t xml:space="preserve">The </w:t>
      </w:r>
      <w:r w:rsidRPr="00302415">
        <w:t>Plaintiff’s address for contact is:</w:t>
      </w:r>
    </w:p>
    <w:p w:rsidR="002D36B7" w:rsidRDefault="00302415">
      <w:pPr>
        <w:spacing w:line="360" w:lineRule="auto"/>
      </w:pPr>
      <w:r w:rsidRPr="00302415">
        <w:t xml:space="preserve">Place: </w:t>
      </w:r>
    </w:p>
    <w:p w:rsidR="002D36B7" w:rsidRDefault="00302415">
      <w:pPr>
        <w:spacing w:line="360" w:lineRule="auto"/>
      </w:pPr>
      <w:r w:rsidRPr="00302415">
        <w:t xml:space="preserve">Email: </w:t>
      </w:r>
    </w:p>
    <w:p w:rsidR="002D36B7" w:rsidRDefault="00302415">
      <w:pPr>
        <w:spacing w:line="360" w:lineRule="auto"/>
      </w:pPr>
      <w:r w:rsidRPr="00302415">
        <w:t>The Plaintiff’s address is (</w:t>
      </w:r>
      <w:r w:rsidRPr="00302415">
        <w:rPr>
          <w:i/>
        </w:rPr>
        <w:t>place of business</w:t>
      </w:r>
      <w:r w:rsidRPr="00302415">
        <w:t>).</w:t>
      </w:r>
    </w:p>
    <w:p w:rsidR="002D36B7" w:rsidRDefault="002D36B7">
      <w:pPr>
        <w:spacing w:line="360" w:lineRule="auto"/>
      </w:pPr>
    </w:p>
    <w:p w:rsidR="002D36B7" w:rsidRDefault="00FD4007">
      <w:pPr>
        <w:spacing w:line="360" w:lineRule="auto"/>
        <w:rPr>
          <w:b/>
          <w:bCs/>
        </w:rPr>
      </w:pPr>
      <w:r w:rsidRPr="00411170">
        <w:rPr>
          <w:b/>
          <w:bCs/>
        </w:rPr>
        <w:t>Service on the Defendant</w:t>
      </w:r>
    </w:p>
    <w:p w:rsidR="002D36B7" w:rsidRDefault="00FD4007">
      <w:pPr>
        <w:tabs>
          <w:tab w:val="left" w:pos="851"/>
        </w:tabs>
        <w:spacing w:line="360" w:lineRule="auto"/>
        <w:ind w:left="1134" w:hanging="1134"/>
      </w:pPr>
      <w:r w:rsidRPr="00411170">
        <w:t>It is not intended to serve this application on the</w:t>
      </w:r>
      <w:r w:rsidR="00302415" w:rsidRPr="00302415">
        <w:t xml:space="preserve"> Defendant.</w:t>
      </w:r>
    </w:p>
    <w:p w:rsidR="002D36B7" w:rsidRDefault="002D36B7">
      <w:pPr>
        <w:tabs>
          <w:tab w:val="left" w:pos="851"/>
        </w:tabs>
        <w:spacing w:line="360" w:lineRule="auto"/>
        <w:ind w:left="1134" w:hanging="1134"/>
      </w:pPr>
    </w:p>
    <w:p w:rsidR="002D36B7" w:rsidRDefault="00302415">
      <w:pPr>
        <w:keepNext/>
        <w:spacing w:line="360" w:lineRule="auto"/>
      </w:pPr>
      <w:r w:rsidRPr="00302415">
        <w:rPr>
          <w:b/>
        </w:rPr>
        <w:t>Date</w:t>
      </w:r>
      <w:r w:rsidRPr="00302415">
        <w:t xml:space="preserve">: </w:t>
      </w:r>
    </w:p>
    <w:p w:rsidR="002D36B7" w:rsidRDefault="002D36B7">
      <w:pPr>
        <w:keepNext/>
        <w:keepLines/>
        <w:spacing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D4007" w:rsidRPr="00411170" w:rsidTr="00FD4007">
        <w:tc>
          <w:tcPr>
            <w:tcW w:w="4678" w:type="dxa"/>
          </w:tcPr>
          <w:p w:rsidR="002D36B7" w:rsidRDefault="00302415">
            <w:pPr>
              <w:spacing w:line="360" w:lineRule="auto"/>
            </w:pPr>
            <w:r w:rsidRPr="00302415">
              <w:t>Signed by (</w:t>
            </w:r>
            <w:r w:rsidRPr="00302415">
              <w:rPr>
                <w:i/>
              </w:rPr>
              <w:t>full name</w:t>
            </w:r>
            <w:r w:rsidRPr="00302415">
              <w:t>)</w:t>
            </w:r>
          </w:p>
          <w:p w:rsidR="002D36B7" w:rsidRDefault="00302415">
            <w:pPr>
              <w:spacing w:line="360" w:lineRule="auto"/>
            </w:pPr>
            <w:r w:rsidRPr="00302415">
              <w:t>Commissioner of Police</w:t>
            </w:r>
          </w:p>
        </w:tc>
      </w:tr>
    </w:tbl>
    <w:p w:rsidR="00E57B2F" w:rsidRDefault="00E57B2F" w:rsidP="003E54AF">
      <w:bookmarkStart w:id="59" w:name="_Toc387227968"/>
      <w:bookmarkStart w:id="60" w:name="_Toc387228336"/>
      <w:bookmarkStart w:id="61" w:name="_Toc387228630"/>
      <w:bookmarkStart w:id="62" w:name="_Toc387747269"/>
      <w:bookmarkStart w:id="63" w:name="_Toc387748049"/>
      <w:bookmarkStart w:id="64" w:name="_Toc394328935"/>
      <w:bookmarkStart w:id="65" w:name="_Toc394329039"/>
    </w:p>
    <w:p w:rsidR="00E57B2F" w:rsidRDefault="00E57B2F" w:rsidP="00E57B2F">
      <w:r>
        <w:br w:type="page"/>
      </w:r>
    </w:p>
    <w:p w:rsidR="00E57B2F" w:rsidRDefault="00E57B2F" w:rsidP="003E54AF"/>
    <w:p w:rsidR="003E54AF" w:rsidRPr="00854859" w:rsidRDefault="00FD4007" w:rsidP="00854859">
      <w:pPr>
        <w:pStyle w:val="clausehead"/>
        <w:tabs>
          <w:tab w:val="right" w:pos="8931"/>
        </w:tabs>
        <w:spacing w:before="120" w:after="720"/>
        <w:rPr>
          <w:b w:val="0"/>
          <w:sz w:val="24"/>
          <w:szCs w:val="24"/>
        </w:rPr>
      </w:pPr>
      <w:bookmarkStart w:id="66" w:name="_Toc500495595"/>
      <w:r w:rsidRPr="00854859">
        <w:rPr>
          <w:b w:val="0"/>
          <w:sz w:val="24"/>
          <w:szCs w:val="24"/>
        </w:rPr>
        <w:t>Form SA5</w:t>
      </w:r>
      <w:bookmarkEnd w:id="59"/>
      <w:bookmarkEnd w:id="60"/>
      <w:bookmarkEnd w:id="61"/>
      <w:r w:rsidR="009D2A8B">
        <w:rPr>
          <w:b w:val="0"/>
          <w:sz w:val="24"/>
          <w:szCs w:val="24"/>
        </w:rPr>
        <w:tab/>
      </w:r>
      <w:r w:rsidR="00302415" w:rsidRPr="00854859">
        <w:rPr>
          <w:b w:val="0"/>
          <w:sz w:val="24"/>
          <w:szCs w:val="24"/>
        </w:rPr>
        <w:t>Inapplicable in the District Court</w:t>
      </w:r>
      <w:bookmarkEnd w:id="66"/>
    </w:p>
    <w:p w:rsidR="003E54AF" w:rsidRDefault="003E54AF">
      <w:pPr>
        <w:spacing w:after="200" w:line="276" w:lineRule="auto"/>
        <w:rPr>
          <w:bCs/>
          <w:sz w:val="22"/>
        </w:rPr>
      </w:pPr>
      <w:r>
        <w:rPr>
          <w:bCs/>
          <w:sz w:val="22"/>
        </w:rPr>
        <w:br w:type="page"/>
      </w:r>
    </w:p>
    <w:p w:rsidR="003E54AF" w:rsidRPr="00854859" w:rsidRDefault="00FD4007" w:rsidP="00854859">
      <w:pPr>
        <w:pStyle w:val="clausehead"/>
        <w:tabs>
          <w:tab w:val="right" w:pos="8931"/>
        </w:tabs>
        <w:spacing w:before="120" w:after="720"/>
        <w:rPr>
          <w:b w:val="0"/>
          <w:sz w:val="24"/>
          <w:szCs w:val="24"/>
        </w:rPr>
      </w:pPr>
      <w:bookmarkStart w:id="67" w:name="_Toc387227970"/>
      <w:bookmarkStart w:id="68" w:name="_Toc387228338"/>
      <w:bookmarkStart w:id="69" w:name="_Toc387228632"/>
      <w:bookmarkStart w:id="70" w:name="_Toc387747271"/>
      <w:bookmarkStart w:id="71" w:name="_Toc387748051"/>
      <w:bookmarkStart w:id="72" w:name="_Toc394328937"/>
      <w:bookmarkStart w:id="73" w:name="_Toc394329040"/>
      <w:bookmarkStart w:id="74" w:name="_Toc500495596"/>
      <w:bookmarkEnd w:id="62"/>
      <w:bookmarkEnd w:id="63"/>
      <w:bookmarkEnd w:id="64"/>
      <w:bookmarkEnd w:id="65"/>
      <w:r w:rsidRPr="00854859">
        <w:rPr>
          <w:b w:val="0"/>
          <w:sz w:val="24"/>
          <w:szCs w:val="24"/>
        </w:rPr>
        <w:t>Form SA6</w:t>
      </w:r>
      <w:bookmarkEnd w:id="67"/>
      <w:bookmarkEnd w:id="68"/>
      <w:bookmarkEnd w:id="69"/>
      <w:r w:rsidR="003E54AF" w:rsidRPr="00854859">
        <w:rPr>
          <w:b w:val="0"/>
          <w:sz w:val="24"/>
          <w:szCs w:val="24"/>
        </w:rPr>
        <w:tab/>
      </w:r>
      <w:r w:rsidR="00302415" w:rsidRPr="00854859">
        <w:rPr>
          <w:b w:val="0"/>
          <w:sz w:val="24"/>
          <w:szCs w:val="24"/>
        </w:rPr>
        <w:t xml:space="preserve"> Inapplicable in the District Court</w:t>
      </w:r>
      <w:bookmarkEnd w:id="74"/>
    </w:p>
    <w:p w:rsidR="003E54AF" w:rsidRDefault="003E54AF">
      <w:pPr>
        <w:spacing w:after="200" w:line="276" w:lineRule="auto"/>
        <w:rPr>
          <w:bCs/>
          <w:sz w:val="22"/>
        </w:rPr>
      </w:pPr>
      <w:r>
        <w:rPr>
          <w:bCs/>
          <w:sz w:val="22"/>
        </w:rPr>
        <w:br w:type="page"/>
      </w:r>
    </w:p>
    <w:p w:rsidR="003E54AF" w:rsidRPr="00854859" w:rsidRDefault="00FD4007" w:rsidP="00854859">
      <w:pPr>
        <w:pStyle w:val="clausehead"/>
        <w:tabs>
          <w:tab w:val="right" w:pos="8931"/>
        </w:tabs>
        <w:spacing w:before="120" w:after="720"/>
        <w:rPr>
          <w:b w:val="0"/>
          <w:sz w:val="24"/>
          <w:szCs w:val="24"/>
        </w:rPr>
      </w:pPr>
      <w:bookmarkStart w:id="75" w:name="_Toc387227972"/>
      <w:bookmarkStart w:id="76" w:name="_Toc387228340"/>
      <w:bookmarkStart w:id="77" w:name="_Toc387228634"/>
      <w:bookmarkStart w:id="78" w:name="_Toc387747273"/>
      <w:bookmarkStart w:id="79" w:name="_Toc387748053"/>
      <w:bookmarkStart w:id="80" w:name="_Toc390179962"/>
      <w:bookmarkStart w:id="81" w:name="_Toc394328939"/>
      <w:bookmarkStart w:id="82" w:name="_Toc394329041"/>
      <w:bookmarkStart w:id="83" w:name="_Toc395259328"/>
      <w:bookmarkStart w:id="84" w:name="_Toc500495597"/>
      <w:bookmarkEnd w:id="70"/>
      <w:bookmarkEnd w:id="71"/>
      <w:bookmarkEnd w:id="72"/>
      <w:bookmarkEnd w:id="73"/>
      <w:r w:rsidRPr="00854859">
        <w:rPr>
          <w:b w:val="0"/>
          <w:sz w:val="24"/>
          <w:szCs w:val="24"/>
        </w:rPr>
        <w:t>Form SA7</w:t>
      </w:r>
      <w:bookmarkEnd w:id="75"/>
      <w:bookmarkEnd w:id="76"/>
      <w:bookmarkEnd w:id="77"/>
      <w:r w:rsidR="009D2A8B">
        <w:rPr>
          <w:b w:val="0"/>
          <w:sz w:val="24"/>
          <w:szCs w:val="24"/>
        </w:rPr>
        <w:tab/>
      </w:r>
      <w:r w:rsidR="00CD77FC" w:rsidRPr="00854859">
        <w:rPr>
          <w:b w:val="0"/>
          <w:sz w:val="24"/>
          <w:szCs w:val="24"/>
        </w:rPr>
        <w:t>Inapplicable in the District Court</w:t>
      </w:r>
      <w:bookmarkEnd w:id="84"/>
    </w:p>
    <w:p w:rsidR="003E54AF" w:rsidRDefault="003E54AF">
      <w:pPr>
        <w:spacing w:after="200" w:line="276" w:lineRule="auto"/>
        <w:rPr>
          <w:bCs/>
          <w:sz w:val="22"/>
        </w:rPr>
      </w:pPr>
      <w:r>
        <w:rPr>
          <w:bCs/>
          <w:sz w:val="22"/>
        </w:rPr>
        <w:br w:type="page"/>
      </w:r>
    </w:p>
    <w:p w:rsidR="003E54AF" w:rsidRPr="0087605B" w:rsidRDefault="00FD4007" w:rsidP="003E54AF">
      <w:pPr>
        <w:pStyle w:val="clausehead"/>
        <w:tabs>
          <w:tab w:val="right" w:pos="8931"/>
        </w:tabs>
        <w:spacing w:before="120" w:after="720"/>
        <w:ind w:left="1418" w:hanging="1418"/>
        <w:rPr>
          <w:b w:val="0"/>
          <w:sz w:val="24"/>
          <w:szCs w:val="24"/>
        </w:rPr>
      </w:pPr>
      <w:bookmarkStart w:id="85" w:name="_Toc387227974"/>
      <w:bookmarkStart w:id="86" w:name="_Toc387228342"/>
      <w:bookmarkStart w:id="87" w:name="_Toc387228636"/>
      <w:bookmarkStart w:id="88" w:name="_Toc387747275"/>
      <w:bookmarkStart w:id="89" w:name="_Toc387748055"/>
      <w:bookmarkStart w:id="90" w:name="_Toc394328941"/>
      <w:bookmarkStart w:id="91" w:name="_Toc394329042"/>
      <w:bookmarkStart w:id="92" w:name="_Toc500495598"/>
      <w:bookmarkEnd w:id="78"/>
      <w:bookmarkEnd w:id="79"/>
      <w:bookmarkEnd w:id="80"/>
      <w:bookmarkEnd w:id="81"/>
      <w:bookmarkEnd w:id="82"/>
      <w:bookmarkEnd w:id="83"/>
      <w:r w:rsidRPr="0087605B">
        <w:rPr>
          <w:b w:val="0"/>
          <w:sz w:val="24"/>
          <w:szCs w:val="24"/>
        </w:rPr>
        <w:t>Form SA8</w:t>
      </w:r>
      <w:bookmarkEnd w:id="85"/>
      <w:bookmarkEnd w:id="86"/>
      <w:bookmarkEnd w:id="87"/>
      <w:r w:rsidR="009D2A8B">
        <w:rPr>
          <w:b w:val="0"/>
          <w:sz w:val="24"/>
          <w:szCs w:val="24"/>
        </w:rPr>
        <w:tab/>
      </w:r>
      <w:r w:rsidR="009D2A8B">
        <w:rPr>
          <w:b w:val="0"/>
          <w:sz w:val="24"/>
          <w:szCs w:val="24"/>
        </w:rPr>
        <w:tab/>
      </w:r>
      <w:r w:rsidR="00302415" w:rsidRPr="0087605B">
        <w:rPr>
          <w:b w:val="0"/>
          <w:sz w:val="24"/>
          <w:szCs w:val="24"/>
        </w:rPr>
        <w:t>Inapplicable in the District Court</w:t>
      </w:r>
      <w:bookmarkEnd w:id="92"/>
    </w:p>
    <w:p w:rsidR="003E54AF" w:rsidRDefault="003E54AF" w:rsidP="003E54AF">
      <w:pPr>
        <w:pStyle w:val="Hangindent"/>
        <w:rPr>
          <w:color w:val="000000"/>
          <w:szCs w:val="26"/>
        </w:rPr>
      </w:pPr>
      <w:r>
        <w:br w:type="page"/>
      </w:r>
    </w:p>
    <w:bookmarkEnd w:id="88"/>
    <w:bookmarkEnd w:id="89"/>
    <w:bookmarkEnd w:id="90"/>
    <w:bookmarkEnd w:id="91"/>
    <w:p w:rsidR="004A41B6" w:rsidRPr="00C21E3A" w:rsidRDefault="004A41B6" w:rsidP="004A41B6">
      <w:pPr>
        <w:tabs>
          <w:tab w:val="right" w:pos="8931"/>
        </w:tabs>
        <w:spacing w:line="360" w:lineRule="auto"/>
        <w:rPr>
          <w:b/>
          <w:sz w:val="22"/>
        </w:rPr>
      </w:pPr>
      <w:r w:rsidRPr="00C21E3A">
        <w:rPr>
          <w:b/>
          <w:sz w:val="22"/>
        </w:rPr>
        <w:tab/>
        <w:t>Rule 18(3)</w:t>
      </w:r>
    </w:p>
    <w:p w:rsidR="004A41B6" w:rsidRPr="004A41B6" w:rsidRDefault="004A41B6" w:rsidP="004A41B6">
      <w:pPr>
        <w:pStyle w:val="clausehead"/>
        <w:tabs>
          <w:tab w:val="right" w:pos="8931"/>
        </w:tabs>
        <w:spacing w:before="0" w:after="720" w:line="360" w:lineRule="auto"/>
        <w:rPr>
          <w:b w:val="0"/>
          <w:color w:val="auto"/>
          <w:sz w:val="24"/>
          <w:szCs w:val="24"/>
        </w:rPr>
      </w:pPr>
      <w:bookmarkStart w:id="93" w:name="_Toc387228638"/>
      <w:bookmarkStart w:id="94" w:name="_Toc387228344"/>
      <w:bookmarkStart w:id="95" w:name="_Toc387227976"/>
      <w:bookmarkStart w:id="96" w:name="_Toc394329043"/>
      <w:bookmarkStart w:id="97" w:name="_Toc394328943"/>
      <w:bookmarkStart w:id="98" w:name="_Toc387748057"/>
      <w:bookmarkStart w:id="99" w:name="_Toc387747277"/>
      <w:bookmarkStart w:id="100" w:name="_Toc500495599"/>
      <w:r w:rsidRPr="004A41B6">
        <w:rPr>
          <w:b w:val="0"/>
          <w:color w:val="auto"/>
          <w:sz w:val="24"/>
          <w:szCs w:val="24"/>
        </w:rPr>
        <w:t>Form SA9</w:t>
      </w:r>
      <w:bookmarkEnd w:id="93"/>
      <w:bookmarkEnd w:id="94"/>
      <w:bookmarkEnd w:id="95"/>
      <w:r w:rsidRPr="004A41B6">
        <w:rPr>
          <w:b w:val="0"/>
          <w:color w:val="auto"/>
          <w:sz w:val="24"/>
          <w:szCs w:val="24"/>
        </w:rPr>
        <w:tab/>
        <w:t>Warrant for search and seizure</w:t>
      </w:r>
      <w:bookmarkEnd w:id="96"/>
      <w:bookmarkEnd w:id="97"/>
      <w:bookmarkEnd w:id="98"/>
      <w:bookmarkEnd w:id="99"/>
      <w:bookmarkEnd w:id="100"/>
    </w:p>
    <w:p w:rsidR="004A41B6" w:rsidRPr="004A41B6" w:rsidRDefault="004A41B6" w:rsidP="004A41B6">
      <w:pPr>
        <w:pStyle w:val="Heading3"/>
        <w:spacing w:before="0" w:after="0"/>
        <w:jc w:val="center"/>
        <w:rPr>
          <w:rFonts w:ascii="Times New Roman" w:hAnsi="Times New Roman"/>
        </w:rPr>
      </w:pPr>
      <w:bookmarkStart w:id="101" w:name="_Toc394328944"/>
      <w:bookmarkStart w:id="102" w:name="_Toc387748058"/>
      <w:bookmarkStart w:id="103" w:name="_Toc387747278"/>
      <w:bookmarkStart w:id="104" w:name="_Toc387228639"/>
      <w:bookmarkStart w:id="105" w:name="_Toc387228345"/>
      <w:bookmarkStart w:id="106" w:name="_Toc387227977"/>
      <w:r w:rsidRPr="004A41B6">
        <w:rPr>
          <w:rFonts w:ascii="Times New Roman" w:hAnsi="Times New Roman"/>
        </w:rPr>
        <w:t>WARRANT FOR SEARCH AND SEIZURE</w:t>
      </w:r>
      <w:bookmarkEnd w:id="101"/>
      <w:bookmarkEnd w:id="102"/>
      <w:bookmarkEnd w:id="103"/>
      <w:bookmarkEnd w:id="104"/>
      <w:bookmarkEnd w:id="105"/>
      <w:bookmarkEnd w:id="106"/>
    </w:p>
    <w:p w:rsidR="004A41B6" w:rsidRPr="004A41B6" w:rsidRDefault="004A41B6" w:rsidP="004A41B6">
      <w:pPr>
        <w:jc w:val="center"/>
      </w:pPr>
      <w:r w:rsidRPr="004A41B6">
        <w:rPr>
          <w:i/>
        </w:rPr>
        <w:t>Serious and Organised Crime (Unexplained Wealth) Act 2009 s 16</w:t>
      </w:r>
    </w:p>
    <w:p w:rsidR="004A41B6" w:rsidRPr="004A41B6" w:rsidRDefault="004A41B6" w:rsidP="004A41B6">
      <w:pPr>
        <w:jc w:val="center"/>
        <w:rPr>
          <w:i/>
        </w:rPr>
      </w:pPr>
      <w:r w:rsidRPr="004A41B6">
        <w:rPr>
          <w:i/>
        </w:rPr>
        <w:t>Australian Crime Commission (South Australia) Act 2004 s 29</w:t>
      </w:r>
    </w:p>
    <w:p w:rsidR="004A41B6" w:rsidRPr="004A41B6" w:rsidRDefault="004A41B6" w:rsidP="004A41B6">
      <w:pPr>
        <w:spacing w:after="360" w:line="360" w:lineRule="auto"/>
        <w:jc w:val="center"/>
        <w:rPr>
          <w:i/>
        </w:rPr>
      </w:pPr>
      <w:r w:rsidRPr="004A41B6">
        <w:rPr>
          <w:i/>
        </w:rPr>
        <w:t>Australian Crime Commission Act 2002 (</w:t>
      </w:r>
      <w:proofErr w:type="spellStart"/>
      <w:r w:rsidRPr="004A41B6">
        <w:rPr>
          <w:i/>
        </w:rPr>
        <w:t>Cth</w:t>
      </w:r>
      <w:proofErr w:type="spellEnd"/>
      <w:r w:rsidRPr="004A41B6">
        <w:rPr>
          <w:i/>
        </w:rPr>
        <w:t>) s 22</w:t>
      </w:r>
    </w:p>
    <w:p w:rsidR="004A41B6" w:rsidRPr="004A41B6" w:rsidRDefault="004A41B6" w:rsidP="004A41B6">
      <w:pPr>
        <w:numPr>
          <w:ilvl w:val="0"/>
          <w:numId w:val="24"/>
        </w:numPr>
        <w:spacing w:line="360" w:lineRule="auto"/>
        <w:ind w:left="493" w:hanging="493"/>
      </w:pPr>
      <w:r w:rsidRPr="004A41B6">
        <w:t>On an application made on (</w:t>
      </w:r>
      <w:r w:rsidRPr="004A41B6">
        <w:rPr>
          <w:i/>
        </w:rPr>
        <w:t>insert date</w:t>
      </w:r>
      <w:r w:rsidRPr="004A41B6">
        <w:t>) by:</w:t>
      </w:r>
    </w:p>
    <w:p w:rsidR="004A41B6" w:rsidRPr="004A41B6" w:rsidRDefault="004A41B6" w:rsidP="004A41B6">
      <w:pPr>
        <w:pStyle w:val="Hangindent"/>
        <w:spacing w:after="0" w:line="360" w:lineRule="auto"/>
        <w:ind w:left="1117" w:hanging="624"/>
        <w:rPr>
          <w:sz w:val="24"/>
          <w:szCs w:val="24"/>
        </w:rPr>
      </w:pPr>
    </w:p>
    <w:p w:rsidR="004A41B6" w:rsidRPr="004A41B6" w:rsidRDefault="004A41B6" w:rsidP="004A41B6">
      <w:pPr>
        <w:pStyle w:val="Hangindent"/>
        <w:spacing w:after="0" w:line="360" w:lineRule="auto"/>
        <w:ind w:left="1134" w:hanging="641"/>
        <w:rPr>
          <w:sz w:val="24"/>
          <w:szCs w:val="24"/>
        </w:rPr>
      </w:pPr>
      <w:r w:rsidRPr="004A41B6">
        <w:rPr>
          <w:sz w:val="24"/>
          <w:szCs w:val="24"/>
        </w:rPr>
        <w:t>•</w:t>
      </w:r>
      <w:r w:rsidRPr="004A41B6">
        <w:rPr>
          <w:sz w:val="24"/>
          <w:szCs w:val="24"/>
        </w:rPr>
        <w:tab/>
      </w:r>
      <w:proofErr w:type="gramStart"/>
      <w:r w:rsidRPr="004A41B6">
        <w:rPr>
          <w:sz w:val="24"/>
          <w:szCs w:val="24"/>
        </w:rPr>
        <w:t>the</w:t>
      </w:r>
      <w:proofErr w:type="gramEnd"/>
      <w:r w:rsidRPr="004A41B6">
        <w:rPr>
          <w:sz w:val="24"/>
          <w:szCs w:val="24"/>
        </w:rPr>
        <w:t xml:space="preserve"> Commissioner of Police</w:t>
      </w:r>
    </w:p>
    <w:p w:rsidR="004A41B6" w:rsidRPr="004A41B6" w:rsidRDefault="004A41B6" w:rsidP="004A41B6">
      <w:pPr>
        <w:pStyle w:val="Hangindent"/>
        <w:spacing w:after="0" w:line="360" w:lineRule="auto"/>
        <w:ind w:left="1134" w:hanging="641"/>
        <w:rPr>
          <w:sz w:val="24"/>
          <w:szCs w:val="24"/>
        </w:rPr>
      </w:pPr>
      <w:r w:rsidRPr="004A41B6">
        <w:rPr>
          <w:sz w:val="24"/>
          <w:szCs w:val="24"/>
        </w:rPr>
        <w:t>•</w:t>
      </w:r>
      <w:r w:rsidRPr="004A41B6">
        <w:rPr>
          <w:sz w:val="24"/>
          <w:szCs w:val="24"/>
        </w:rPr>
        <w:tab/>
      </w:r>
      <w:proofErr w:type="gramStart"/>
      <w:r w:rsidRPr="004A41B6">
        <w:rPr>
          <w:sz w:val="24"/>
          <w:szCs w:val="24"/>
        </w:rPr>
        <w:t>an</w:t>
      </w:r>
      <w:proofErr w:type="gramEnd"/>
      <w:r w:rsidRPr="004A41B6">
        <w:rPr>
          <w:sz w:val="24"/>
          <w:szCs w:val="24"/>
        </w:rPr>
        <w:t xml:space="preserve"> eligible person within the meaning of the </w:t>
      </w:r>
      <w:r w:rsidRPr="004A41B6">
        <w:rPr>
          <w:i/>
          <w:sz w:val="24"/>
          <w:szCs w:val="24"/>
        </w:rPr>
        <w:t>Australian Crime Commission Act 2002</w:t>
      </w:r>
      <w:r w:rsidRPr="004A41B6">
        <w:rPr>
          <w:sz w:val="24"/>
          <w:szCs w:val="24"/>
        </w:rPr>
        <w:t xml:space="preserve"> (</w:t>
      </w:r>
      <w:proofErr w:type="spellStart"/>
      <w:r w:rsidRPr="004A41B6">
        <w:rPr>
          <w:sz w:val="24"/>
          <w:szCs w:val="24"/>
        </w:rPr>
        <w:t>Cth</w:t>
      </w:r>
      <w:proofErr w:type="spellEnd"/>
      <w:r w:rsidRPr="004A41B6">
        <w:rPr>
          <w:sz w:val="24"/>
          <w:szCs w:val="24"/>
        </w:rPr>
        <w:t>)</w:t>
      </w:r>
    </w:p>
    <w:p w:rsidR="004A41B6" w:rsidRPr="004A41B6" w:rsidRDefault="004A41B6" w:rsidP="004A41B6">
      <w:pPr>
        <w:spacing w:after="360" w:line="360" w:lineRule="auto"/>
        <w:ind w:left="493"/>
        <w:rPr>
          <w:i/>
        </w:rPr>
      </w:pPr>
      <w:r w:rsidRPr="004A41B6">
        <w:t>(</w:t>
      </w:r>
      <w:proofErr w:type="gramStart"/>
      <w:r w:rsidRPr="004A41B6">
        <w:rPr>
          <w:i/>
        </w:rPr>
        <w:t>delete</w:t>
      </w:r>
      <w:proofErr w:type="gramEnd"/>
      <w:r w:rsidRPr="004A41B6">
        <w:rPr>
          <w:i/>
        </w:rPr>
        <w:t xml:space="preserve"> whichever is inapplicable</w:t>
      </w:r>
      <w:r w:rsidRPr="004A41B6">
        <w:t>),</w:t>
      </w:r>
    </w:p>
    <w:p w:rsidR="004A41B6" w:rsidRPr="004A41B6" w:rsidRDefault="004A41B6" w:rsidP="004A41B6">
      <w:pPr>
        <w:spacing w:line="360" w:lineRule="auto"/>
        <w:ind w:left="493"/>
      </w:pPr>
      <w:r w:rsidRPr="004A41B6">
        <w:t>I ………………………………………………., a Judge of the District Court of South Australia, am satisfied that:</w:t>
      </w:r>
    </w:p>
    <w:p w:rsidR="004A41B6" w:rsidRPr="004A41B6" w:rsidRDefault="004A41B6" w:rsidP="004A41B6">
      <w:pPr>
        <w:spacing w:line="360" w:lineRule="auto"/>
        <w:ind w:left="493"/>
      </w:pPr>
      <w:r w:rsidRPr="004A41B6">
        <w:t>•</w:t>
      </w:r>
      <w:r w:rsidRPr="004A41B6">
        <w:tab/>
      </w:r>
      <w:proofErr w:type="gramStart"/>
      <w:r w:rsidRPr="004A41B6">
        <w:t>the</w:t>
      </w:r>
      <w:proofErr w:type="gramEnd"/>
      <w:r w:rsidRPr="004A41B6">
        <w:t xml:space="preserve"> </w:t>
      </w:r>
    </w:p>
    <w:p w:rsidR="004A41B6" w:rsidRPr="004A41B6" w:rsidRDefault="004A41B6" w:rsidP="004A41B6">
      <w:pPr>
        <w:pStyle w:val="ListParagraph"/>
        <w:numPr>
          <w:ilvl w:val="0"/>
          <w:numId w:val="22"/>
        </w:numPr>
        <w:spacing w:line="360" w:lineRule="auto"/>
        <w:ind w:left="1494"/>
        <w:rPr>
          <w:rFonts w:ascii="Times New Roman" w:hAnsi="Times New Roman"/>
        </w:rPr>
      </w:pPr>
      <w:r w:rsidRPr="004A41B6">
        <w:rPr>
          <w:rFonts w:ascii="Times New Roman" w:hAnsi="Times New Roman"/>
        </w:rPr>
        <w:t>documents/articles (</w:t>
      </w:r>
      <w:r w:rsidRPr="004A41B6">
        <w:rPr>
          <w:rFonts w:ascii="Times New Roman" w:hAnsi="Times New Roman"/>
          <w:i/>
        </w:rPr>
        <w:t>delete whichever is inapplicable</w:t>
      </w:r>
      <w:r w:rsidRPr="004A41B6">
        <w:rPr>
          <w:rFonts w:ascii="Times New Roman" w:hAnsi="Times New Roman"/>
        </w:rPr>
        <w:t xml:space="preserve">) to which the application relates </w:t>
      </w:r>
    </w:p>
    <w:p w:rsidR="004A41B6" w:rsidRPr="004A41B6" w:rsidRDefault="004A41B6" w:rsidP="004A41B6">
      <w:pPr>
        <w:pStyle w:val="ListParagraph"/>
        <w:numPr>
          <w:ilvl w:val="0"/>
          <w:numId w:val="22"/>
        </w:numPr>
        <w:spacing w:line="360" w:lineRule="auto"/>
        <w:ind w:left="1494"/>
        <w:rPr>
          <w:rFonts w:ascii="Times New Roman" w:hAnsi="Times New Roman"/>
        </w:rPr>
      </w:pPr>
      <w:r w:rsidRPr="004A41B6">
        <w:rPr>
          <w:rFonts w:ascii="Times New Roman" w:hAnsi="Times New Roman"/>
        </w:rPr>
        <w:t>the person/</w:t>
      </w:r>
      <w:hyperlink r:id="rId10" w:anchor="premises" w:history="1">
        <w:r w:rsidRPr="004A41B6">
          <w:rPr>
            <w:rStyle w:val="Hyperlink"/>
            <w:rFonts w:ascii="Times New Roman" w:hAnsi="Times New Roman"/>
          </w:rPr>
          <w:t>premises</w:t>
        </w:r>
      </w:hyperlink>
      <w:r w:rsidRPr="004A41B6">
        <w:rPr>
          <w:rFonts w:ascii="Times New Roman" w:hAnsi="Times New Roman"/>
        </w:rPr>
        <w:t xml:space="preserve"> (</w:t>
      </w:r>
      <w:r w:rsidRPr="004A41B6">
        <w:rPr>
          <w:rFonts w:ascii="Times New Roman" w:hAnsi="Times New Roman"/>
          <w:i/>
        </w:rPr>
        <w:t>delete whichever is inapplicable</w:t>
      </w:r>
      <w:r w:rsidRPr="004A41B6">
        <w:rPr>
          <w:rFonts w:ascii="Times New Roman" w:hAnsi="Times New Roman"/>
        </w:rPr>
        <w:t>) to which the application relates might have/contain (</w:t>
      </w:r>
      <w:r w:rsidRPr="004A41B6">
        <w:rPr>
          <w:rFonts w:ascii="Times New Roman" w:hAnsi="Times New Roman"/>
          <w:i/>
        </w:rPr>
        <w:t>delete whichever is inapplicable</w:t>
      </w:r>
      <w:r w:rsidRPr="004A41B6">
        <w:rPr>
          <w:rFonts w:ascii="Times New Roman" w:hAnsi="Times New Roman"/>
        </w:rPr>
        <w:t>) documents/articles (</w:t>
      </w:r>
      <w:r w:rsidRPr="004A41B6">
        <w:rPr>
          <w:rFonts w:ascii="Times New Roman" w:hAnsi="Times New Roman"/>
          <w:i/>
        </w:rPr>
        <w:t>delete whichever is inapplicable</w:t>
      </w:r>
      <w:r w:rsidRPr="004A41B6">
        <w:rPr>
          <w:rFonts w:ascii="Times New Roman" w:hAnsi="Times New Roman"/>
        </w:rPr>
        <w:t xml:space="preserve">) </w:t>
      </w:r>
    </w:p>
    <w:p w:rsidR="004A41B6" w:rsidRPr="004A41B6" w:rsidRDefault="004A41B6" w:rsidP="004A41B6">
      <w:pPr>
        <w:spacing w:line="360" w:lineRule="auto"/>
        <w:ind w:left="1134"/>
      </w:pPr>
      <w:proofErr w:type="gramStart"/>
      <w:r w:rsidRPr="004A41B6">
        <w:t>relevant</w:t>
      </w:r>
      <w:proofErr w:type="gramEnd"/>
      <w:r w:rsidRPr="004A41B6">
        <w:t xml:space="preserve"> to identifying/tracing/locating/valuing (</w:t>
      </w:r>
      <w:r w:rsidRPr="004A41B6">
        <w:rPr>
          <w:i/>
        </w:rPr>
        <w:t>delete whichever is inapplicable</w:t>
      </w:r>
      <w:r w:rsidRPr="004A41B6">
        <w:t xml:space="preserve">) a person's </w:t>
      </w:r>
      <w:hyperlink r:id="rId11" w:anchor="wealth" w:history="1">
        <w:r w:rsidRPr="004A41B6">
          <w:rPr>
            <w:rStyle w:val="Hyperlink"/>
          </w:rPr>
          <w:t>wealth</w:t>
        </w:r>
      </w:hyperlink>
      <w:r w:rsidRPr="004A41B6">
        <w:t xml:space="preserve"> being proper grounds for the issue of a warrant under section 16 of the </w:t>
      </w:r>
      <w:r w:rsidRPr="004A41B6">
        <w:rPr>
          <w:i/>
        </w:rPr>
        <w:t xml:space="preserve">Serious and Organised Crime </w:t>
      </w:r>
      <w:r w:rsidRPr="004A41B6">
        <w:t>(</w:t>
      </w:r>
      <w:r w:rsidRPr="004A41B6">
        <w:rPr>
          <w:i/>
        </w:rPr>
        <w:t>Unexplained Wealth</w:t>
      </w:r>
      <w:r w:rsidRPr="004A41B6">
        <w:t>)</w:t>
      </w:r>
      <w:r w:rsidRPr="004A41B6">
        <w:rPr>
          <w:i/>
        </w:rPr>
        <w:t xml:space="preserve"> Act 2009</w:t>
      </w:r>
    </w:p>
    <w:p w:rsidR="004A41B6" w:rsidRPr="004A41B6" w:rsidRDefault="004A41B6" w:rsidP="004A41B6">
      <w:pPr>
        <w:spacing w:line="360" w:lineRule="auto"/>
        <w:ind w:left="1134" w:hanging="567"/>
      </w:pPr>
      <w:r w:rsidRPr="004A41B6">
        <w:t>•</w:t>
      </w:r>
      <w:r w:rsidRPr="004A41B6">
        <w:tab/>
      </w:r>
      <w:proofErr w:type="gramStart"/>
      <w:r w:rsidRPr="004A41B6">
        <w:t>the</w:t>
      </w:r>
      <w:proofErr w:type="gramEnd"/>
      <w:r w:rsidRPr="004A41B6">
        <w:t xml:space="preserve"> applicant has reasonable grounds for suspecting that there may be</w:t>
      </w:r>
    </w:p>
    <w:p w:rsidR="004A41B6" w:rsidRPr="004A41B6" w:rsidRDefault="004A41B6" w:rsidP="004A41B6">
      <w:pPr>
        <w:pStyle w:val="ListParagraph"/>
        <w:numPr>
          <w:ilvl w:val="0"/>
          <w:numId w:val="23"/>
        </w:numPr>
        <w:spacing w:line="360" w:lineRule="auto"/>
        <w:ind w:left="1494"/>
        <w:rPr>
          <w:rFonts w:ascii="Times New Roman" w:hAnsi="Times New Roman"/>
        </w:rPr>
      </w:pPr>
      <w:r w:rsidRPr="004A41B6">
        <w:rPr>
          <w:rFonts w:ascii="Times New Roman" w:hAnsi="Times New Roman"/>
        </w:rPr>
        <w:t>upon land</w:t>
      </w:r>
    </w:p>
    <w:p w:rsidR="004A41B6" w:rsidRPr="004A41B6" w:rsidRDefault="004A41B6" w:rsidP="004A41B6">
      <w:pPr>
        <w:pStyle w:val="ListParagraph"/>
        <w:numPr>
          <w:ilvl w:val="0"/>
          <w:numId w:val="23"/>
        </w:numPr>
        <w:spacing w:line="360" w:lineRule="auto"/>
        <w:ind w:left="1494"/>
        <w:rPr>
          <w:rFonts w:ascii="Times New Roman" w:hAnsi="Times New Roman"/>
        </w:rPr>
      </w:pPr>
      <w:r w:rsidRPr="004A41B6">
        <w:rPr>
          <w:rFonts w:ascii="Times New Roman" w:hAnsi="Times New Roman"/>
        </w:rPr>
        <w:t>upon/in (</w:t>
      </w:r>
      <w:r w:rsidRPr="004A41B6">
        <w:rPr>
          <w:rFonts w:ascii="Times New Roman" w:hAnsi="Times New Roman"/>
          <w:i/>
        </w:rPr>
        <w:t>delete whichever is inapplicable</w:t>
      </w:r>
      <w:r w:rsidRPr="004A41B6">
        <w:rPr>
          <w:rFonts w:ascii="Times New Roman" w:hAnsi="Times New Roman"/>
        </w:rPr>
        <w:t>) premises/a vessel/an aircraft/a vehicle (</w:t>
      </w:r>
      <w:r w:rsidRPr="004A41B6">
        <w:rPr>
          <w:rFonts w:ascii="Times New Roman" w:hAnsi="Times New Roman"/>
          <w:i/>
        </w:rPr>
        <w:t>delete whichever is inapplicable</w:t>
      </w:r>
      <w:r w:rsidRPr="004A41B6">
        <w:rPr>
          <w:rFonts w:ascii="Times New Roman" w:hAnsi="Times New Roman"/>
        </w:rPr>
        <w:t>)</w:t>
      </w:r>
    </w:p>
    <w:p w:rsidR="004A41B6" w:rsidRPr="004A41B6" w:rsidRDefault="004A41B6" w:rsidP="004A41B6">
      <w:pPr>
        <w:pStyle w:val="ListParagraph"/>
        <w:spacing w:line="360" w:lineRule="auto"/>
        <w:ind w:left="1134"/>
        <w:rPr>
          <w:rFonts w:ascii="Times New Roman" w:hAnsi="Times New Roman"/>
        </w:rPr>
      </w:pPr>
      <w:r w:rsidRPr="004A41B6">
        <w:rPr>
          <w:rFonts w:ascii="Times New Roman" w:hAnsi="Times New Roman"/>
        </w:rPr>
        <w:t>(</w:t>
      </w:r>
      <w:proofErr w:type="gramStart"/>
      <w:r w:rsidRPr="004A41B6">
        <w:rPr>
          <w:rFonts w:ascii="Times New Roman" w:hAnsi="Times New Roman"/>
          <w:i/>
        </w:rPr>
        <w:t>delete</w:t>
      </w:r>
      <w:proofErr w:type="gramEnd"/>
      <w:r w:rsidRPr="004A41B6">
        <w:rPr>
          <w:rFonts w:ascii="Times New Roman" w:hAnsi="Times New Roman"/>
          <w:i/>
        </w:rPr>
        <w:t xml:space="preserve"> whichever is inapplicable</w:t>
      </w:r>
      <w:r w:rsidRPr="004A41B6">
        <w:rPr>
          <w:rFonts w:ascii="Times New Roman" w:hAnsi="Times New Roman"/>
        </w:rPr>
        <w:t>)</w:t>
      </w:r>
    </w:p>
    <w:p w:rsidR="004A41B6" w:rsidRPr="004A41B6" w:rsidRDefault="004A41B6" w:rsidP="004A41B6">
      <w:pPr>
        <w:spacing w:line="360" w:lineRule="auto"/>
        <w:ind w:left="1134" w:firstLine="22"/>
      </w:pPr>
      <w:r w:rsidRPr="004A41B6">
        <w:t xml:space="preserve">a </w:t>
      </w:r>
      <w:hyperlink r:id="rId12" w:anchor="thing" w:history="1">
        <w:r w:rsidRPr="004A41B6">
          <w:rPr>
            <w:rStyle w:val="Hyperlink"/>
          </w:rPr>
          <w:t>thing</w:t>
        </w:r>
      </w:hyperlink>
      <w:r w:rsidRPr="004A41B6">
        <w:t xml:space="preserve"> connected with a special ACC operation/investigation (</w:t>
      </w:r>
      <w:r w:rsidRPr="004A41B6">
        <w:rPr>
          <w:i/>
        </w:rPr>
        <w:t>delete whichever is inapplicable</w:t>
      </w:r>
      <w:r w:rsidRPr="004A41B6">
        <w:t xml:space="preserve">) and the applicant believes on reasonable grounds that if a summons were issued for the production of the </w:t>
      </w:r>
      <w:hyperlink r:id="rId13" w:anchor="thing" w:history="1">
        <w:r w:rsidRPr="004A41B6">
          <w:rPr>
            <w:rStyle w:val="Hyperlink"/>
          </w:rPr>
          <w:t>thing</w:t>
        </w:r>
      </w:hyperlink>
      <w:r w:rsidRPr="004A41B6">
        <w:t xml:space="preserve"> it might be concealed, lost, mutilated or destroyed being proper grounds for the issue of a warrant under section 29 of the </w:t>
      </w:r>
      <w:r w:rsidRPr="004A41B6">
        <w:rPr>
          <w:i/>
        </w:rPr>
        <w:t xml:space="preserve">Australian Crime Commission </w:t>
      </w:r>
      <w:r w:rsidRPr="004A41B6">
        <w:t>(</w:t>
      </w:r>
      <w:r w:rsidRPr="004A41B6">
        <w:rPr>
          <w:i/>
        </w:rPr>
        <w:t>South Australia</w:t>
      </w:r>
      <w:r w:rsidRPr="004A41B6">
        <w:t>)</w:t>
      </w:r>
      <w:r w:rsidRPr="004A41B6">
        <w:rPr>
          <w:i/>
        </w:rPr>
        <w:t xml:space="preserve"> Act 2004/</w:t>
      </w:r>
      <w:r w:rsidRPr="004A41B6">
        <w:t xml:space="preserve">section 22 of the </w:t>
      </w:r>
      <w:r w:rsidRPr="004A41B6">
        <w:rPr>
          <w:i/>
        </w:rPr>
        <w:t>Australian Crime Commission Act 2002</w:t>
      </w:r>
      <w:r w:rsidRPr="004A41B6">
        <w:t xml:space="preserve"> (</w:t>
      </w:r>
      <w:proofErr w:type="spellStart"/>
      <w:r w:rsidRPr="004A41B6">
        <w:t>Cth</w:t>
      </w:r>
      <w:proofErr w:type="spellEnd"/>
      <w:r w:rsidRPr="004A41B6">
        <w:t>) (</w:t>
      </w:r>
      <w:r w:rsidRPr="004A41B6">
        <w:rPr>
          <w:i/>
        </w:rPr>
        <w:t>delete whichever is inapplicable</w:t>
      </w:r>
      <w:r w:rsidRPr="004A41B6">
        <w:t>)</w:t>
      </w:r>
    </w:p>
    <w:p w:rsidR="004A41B6" w:rsidRPr="004A41B6" w:rsidRDefault="004A41B6" w:rsidP="004A41B6">
      <w:pPr>
        <w:spacing w:after="360" w:line="360" w:lineRule="auto"/>
        <w:ind w:left="720"/>
        <w:rPr>
          <w:i/>
        </w:rPr>
      </w:pPr>
      <w:r w:rsidRPr="004A41B6">
        <w:t>(</w:t>
      </w:r>
      <w:proofErr w:type="gramStart"/>
      <w:r w:rsidRPr="004A41B6">
        <w:rPr>
          <w:i/>
        </w:rPr>
        <w:t>delete</w:t>
      </w:r>
      <w:proofErr w:type="gramEnd"/>
      <w:r w:rsidRPr="004A41B6">
        <w:rPr>
          <w:i/>
        </w:rPr>
        <w:t xml:space="preserve"> whichever is inapplicable</w:t>
      </w:r>
      <w:r w:rsidRPr="004A41B6">
        <w:t>)</w:t>
      </w:r>
      <w:r w:rsidRPr="004A41B6">
        <w:rPr>
          <w:i/>
        </w:rPr>
        <w:t>.</w:t>
      </w:r>
    </w:p>
    <w:p w:rsidR="004A41B6" w:rsidRPr="004A41B6" w:rsidRDefault="004A41B6" w:rsidP="004A41B6">
      <w:pPr>
        <w:tabs>
          <w:tab w:val="left" w:pos="426"/>
        </w:tabs>
        <w:spacing w:line="360" w:lineRule="auto"/>
      </w:pPr>
      <w:r w:rsidRPr="004A41B6">
        <w:t>2.</w:t>
      </w:r>
      <w:r w:rsidRPr="004A41B6">
        <w:tab/>
        <w:t>This warrant authorises (</w:t>
      </w:r>
      <w:r w:rsidRPr="004A41B6">
        <w:rPr>
          <w:i/>
        </w:rPr>
        <w:t>insert name</w:t>
      </w:r>
      <w:r w:rsidRPr="004A41B6">
        <w:t xml:space="preserve"> </w:t>
      </w:r>
      <w:r w:rsidRPr="004A41B6">
        <w:rPr>
          <w:i/>
        </w:rPr>
        <w:t>and position</w:t>
      </w:r>
      <w:r w:rsidRPr="004A41B6">
        <w:t>)</w:t>
      </w:r>
    </w:p>
    <w:p w:rsidR="004A41B6" w:rsidRPr="004A41B6" w:rsidRDefault="004A41B6" w:rsidP="004A41B6">
      <w:pPr>
        <w:pStyle w:val="Hangindent"/>
        <w:spacing w:after="0" w:line="360" w:lineRule="auto"/>
        <w:ind w:left="1134" w:hanging="708"/>
        <w:rPr>
          <w:sz w:val="24"/>
          <w:szCs w:val="24"/>
        </w:rPr>
      </w:pPr>
      <w:r w:rsidRPr="004A41B6">
        <w:rPr>
          <w:sz w:val="24"/>
          <w:szCs w:val="24"/>
        </w:rPr>
        <w:t>•</w:t>
      </w:r>
      <w:r w:rsidRPr="004A41B6">
        <w:rPr>
          <w:sz w:val="24"/>
          <w:szCs w:val="24"/>
        </w:rPr>
        <w:tab/>
      </w:r>
      <w:proofErr w:type="gramStart"/>
      <w:r w:rsidRPr="004A41B6">
        <w:rPr>
          <w:sz w:val="24"/>
          <w:szCs w:val="24"/>
        </w:rPr>
        <w:t>to</w:t>
      </w:r>
      <w:proofErr w:type="gramEnd"/>
      <w:r w:rsidRPr="004A41B6">
        <w:rPr>
          <w:sz w:val="24"/>
          <w:szCs w:val="24"/>
        </w:rPr>
        <w:t xml:space="preserve"> enter and search (</w:t>
      </w:r>
      <w:r w:rsidRPr="004A41B6">
        <w:rPr>
          <w:i/>
          <w:sz w:val="24"/>
          <w:szCs w:val="24"/>
        </w:rPr>
        <w:t>set out details of place and/or vehicle</w:t>
      </w:r>
      <w:r w:rsidRPr="004A41B6">
        <w:rPr>
          <w:sz w:val="24"/>
          <w:szCs w:val="24"/>
        </w:rPr>
        <w:t>)</w:t>
      </w:r>
    </w:p>
    <w:p w:rsidR="004A41B6" w:rsidRPr="004A41B6" w:rsidRDefault="004A41B6" w:rsidP="004A41B6">
      <w:pPr>
        <w:pStyle w:val="Hangindent"/>
        <w:spacing w:after="0" w:line="360" w:lineRule="auto"/>
        <w:ind w:left="1134" w:hanging="708"/>
        <w:rPr>
          <w:sz w:val="24"/>
          <w:szCs w:val="24"/>
        </w:rPr>
      </w:pPr>
      <w:r w:rsidRPr="004A41B6">
        <w:rPr>
          <w:sz w:val="24"/>
          <w:szCs w:val="24"/>
        </w:rPr>
        <w:t>•</w:t>
      </w:r>
      <w:r w:rsidRPr="004A41B6">
        <w:rPr>
          <w:sz w:val="24"/>
          <w:szCs w:val="24"/>
        </w:rPr>
        <w:tab/>
      </w:r>
      <w:proofErr w:type="gramStart"/>
      <w:r w:rsidRPr="004A41B6">
        <w:rPr>
          <w:sz w:val="24"/>
          <w:szCs w:val="24"/>
        </w:rPr>
        <w:t>to</w:t>
      </w:r>
      <w:proofErr w:type="gramEnd"/>
      <w:r w:rsidRPr="004A41B6">
        <w:rPr>
          <w:sz w:val="24"/>
          <w:szCs w:val="24"/>
        </w:rPr>
        <w:t xml:space="preserve"> seize (</w:t>
      </w:r>
      <w:r w:rsidRPr="004A41B6">
        <w:rPr>
          <w:i/>
          <w:sz w:val="24"/>
          <w:szCs w:val="24"/>
        </w:rPr>
        <w:t>set out details</w:t>
      </w:r>
      <w:r w:rsidRPr="004A41B6">
        <w:rPr>
          <w:sz w:val="24"/>
          <w:szCs w:val="24"/>
        </w:rPr>
        <w:t>)</w:t>
      </w:r>
    </w:p>
    <w:p w:rsidR="004A41B6" w:rsidRPr="004A41B6" w:rsidRDefault="004A41B6" w:rsidP="004A41B6">
      <w:pPr>
        <w:pStyle w:val="Hangindent"/>
        <w:spacing w:after="0" w:line="360" w:lineRule="auto"/>
        <w:ind w:left="1134" w:hanging="708"/>
        <w:rPr>
          <w:sz w:val="24"/>
          <w:szCs w:val="24"/>
        </w:rPr>
      </w:pPr>
      <w:r w:rsidRPr="004A41B6">
        <w:rPr>
          <w:sz w:val="24"/>
          <w:szCs w:val="24"/>
        </w:rPr>
        <w:t>•</w:t>
      </w:r>
      <w:r w:rsidRPr="004A41B6">
        <w:rPr>
          <w:sz w:val="24"/>
          <w:szCs w:val="24"/>
        </w:rPr>
        <w:tab/>
      </w:r>
      <w:proofErr w:type="gramStart"/>
      <w:r w:rsidRPr="004A41B6">
        <w:rPr>
          <w:sz w:val="24"/>
          <w:szCs w:val="24"/>
        </w:rPr>
        <w:t>to</w:t>
      </w:r>
      <w:proofErr w:type="gramEnd"/>
      <w:r w:rsidRPr="004A41B6">
        <w:rPr>
          <w:sz w:val="24"/>
          <w:szCs w:val="24"/>
        </w:rPr>
        <w:t xml:space="preserve"> search (</w:t>
      </w:r>
      <w:r w:rsidRPr="004A41B6">
        <w:rPr>
          <w:i/>
          <w:sz w:val="24"/>
          <w:szCs w:val="24"/>
        </w:rPr>
        <w:t>set out details</w:t>
      </w:r>
      <w:r w:rsidRPr="004A41B6">
        <w:rPr>
          <w:sz w:val="24"/>
          <w:szCs w:val="24"/>
        </w:rPr>
        <w:t>) and to seize (</w:t>
      </w:r>
      <w:r w:rsidRPr="004A41B6">
        <w:rPr>
          <w:i/>
          <w:sz w:val="24"/>
          <w:szCs w:val="24"/>
        </w:rPr>
        <w:t>set out details</w:t>
      </w:r>
      <w:r w:rsidRPr="004A41B6">
        <w:rPr>
          <w:sz w:val="24"/>
          <w:szCs w:val="24"/>
        </w:rPr>
        <w:t>)</w:t>
      </w:r>
    </w:p>
    <w:p w:rsidR="004A41B6" w:rsidRPr="004A41B6" w:rsidRDefault="004A41B6" w:rsidP="004A41B6">
      <w:pPr>
        <w:pStyle w:val="Hangindent"/>
        <w:spacing w:after="0" w:line="360" w:lineRule="auto"/>
        <w:ind w:left="1134" w:hanging="708"/>
        <w:rPr>
          <w:sz w:val="24"/>
          <w:szCs w:val="24"/>
        </w:rPr>
      </w:pPr>
      <w:r w:rsidRPr="004A41B6">
        <w:rPr>
          <w:sz w:val="24"/>
          <w:szCs w:val="24"/>
        </w:rPr>
        <w:t>•</w:t>
      </w:r>
      <w:r w:rsidRPr="004A41B6">
        <w:rPr>
          <w:sz w:val="24"/>
          <w:szCs w:val="24"/>
        </w:rPr>
        <w:tab/>
      </w:r>
      <w:proofErr w:type="gramStart"/>
      <w:r w:rsidRPr="004A41B6">
        <w:rPr>
          <w:sz w:val="24"/>
          <w:szCs w:val="24"/>
        </w:rPr>
        <w:t>to</w:t>
      </w:r>
      <w:proofErr w:type="gramEnd"/>
      <w:r w:rsidRPr="004A41B6">
        <w:rPr>
          <w:sz w:val="24"/>
          <w:szCs w:val="24"/>
        </w:rPr>
        <w:t xml:space="preserve"> enter (</w:t>
      </w:r>
      <w:r w:rsidRPr="004A41B6">
        <w:rPr>
          <w:i/>
          <w:sz w:val="24"/>
          <w:szCs w:val="24"/>
        </w:rPr>
        <w:t>set out details</w:t>
      </w:r>
      <w:r w:rsidRPr="004A41B6">
        <w:rPr>
          <w:sz w:val="24"/>
          <w:szCs w:val="24"/>
        </w:rPr>
        <w:t>), search (</w:t>
      </w:r>
      <w:r w:rsidRPr="004A41B6">
        <w:rPr>
          <w:i/>
          <w:sz w:val="24"/>
          <w:szCs w:val="24"/>
        </w:rPr>
        <w:t>set out details</w:t>
      </w:r>
      <w:r w:rsidRPr="004A41B6">
        <w:rPr>
          <w:sz w:val="24"/>
          <w:szCs w:val="24"/>
        </w:rPr>
        <w:t>) and seize (</w:t>
      </w:r>
      <w:r w:rsidRPr="004A41B6">
        <w:rPr>
          <w:i/>
          <w:sz w:val="24"/>
          <w:szCs w:val="24"/>
        </w:rPr>
        <w:t>set out details</w:t>
      </w:r>
      <w:r w:rsidRPr="004A41B6">
        <w:rPr>
          <w:sz w:val="24"/>
          <w:szCs w:val="24"/>
        </w:rPr>
        <w:t>)</w:t>
      </w:r>
    </w:p>
    <w:p w:rsidR="004A41B6" w:rsidRPr="004A41B6" w:rsidRDefault="004A41B6" w:rsidP="004A41B6">
      <w:pPr>
        <w:spacing w:after="360" w:line="360" w:lineRule="auto"/>
        <w:ind w:left="426"/>
        <w:rPr>
          <w:i/>
        </w:rPr>
      </w:pPr>
      <w:r w:rsidRPr="004A41B6">
        <w:t>(</w:t>
      </w:r>
      <w:proofErr w:type="gramStart"/>
      <w:r w:rsidRPr="004A41B6">
        <w:rPr>
          <w:i/>
        </w:rPr>
        <w:t>delete</w:t>
      </w:r>
      <w:proofErr w:type="gramEnd"/>
      <w:r w:rsidRPr="004A41B6">
        <w:rPr>
          <w:i/>
        </w:rPr>
        <w:t xml:space="preserve"> whichever is inapplicable</w:t>
      </w:r>
      <w:r w:rsidRPr="004A41B6">
        <w:t>)</w:t>
      </w:r>
      <w:r w:rsidRPr="004A41B6">
        <w:rPr>
          <w:i/>
        </w:rPr>
        <w:t>.</w:t>
      </w:r>
    </w:p>
    <w:p w:rsidR="004A41B6" w:rsidRPr="004A41B6" w:rsidRDefault="004A41B6" w:rsidP="004A41B6">
      <w:pPr>
        <w:spacing w:after="360" w:line="360" w:lineRule="auto"/>
      </w:pPr>
      <w:r w:rsidRPr="004A41B6">
        <w:rPr>
          <w:b/>
        </w:rPr>
        <w:t>Date</w:t>
      </w:r>
      <w:r w:rsidRPr="004A41B6">
        <w:t>:</w:t>
      </w:r>
    </w:p>
    <w:tbl>
      <w:tblPr>
        <w:tblW w:w="0" w:type="auto"/>
        <w:tblInd w:w="120" w:type="dxa"/>
        <w:tblBorders>
          <w:top w:val="dotted" w:sz="4" w:space="0" w:color="auto"/>
        </w:tblBorders>
        <w:tblLook w:val="04A0" w:firstRow="1" w:lastRow="0" w:firstColumn="1" w:lastColumn="0" w:noHBand="0" w:noVBand="1"/>
      </w:tblPr>
      <w:tblGrid>
        <w:gridCol w:w="3564"/>
      </w:tblGrid>
      <w:tr w:rsidR="004A41B6" w:rsidRPr="004A41B6" w:rsidTr="006256ED">
        <w:trPr>
          <w:trHeight w:val="100"/>
        </w:trPr>
        <w:tc>
          <w:tcPr>
            <w:tcW w:w="3564" w:type="dxa"/>
            <w:tcBorders>
              <w:top w:val="dotted" w:sz="4" w:space="0" w:color="auto"/>
              <w:left w:val="nil"/>
              <w:bottom w:val="nil"/>
              <w:right w:val="nil"/>
            </w:tcBorders>
          </w:tcPr>
          <w:p w:rsidR="004A41B6" w:rsidRPr="004A41B6" w:rsidRDefault="004A41B6" w:rsidP="006256ED">
            <w:pPr>
              <w:spacing w:after="360" w:line="360" w:lineRule="auto"/>
            </w:pPr>
            <w:r w:rsidRPr="004A41B6">
              <w:t>(Judge of the District Court)</w:t>
            </w:r>
          </w:p>
          <w:p w:rsidR="004A41B6" w:rsidRPr="004A41B6" w:rsidRDefault="004A41B6" w:rsidP="006256ED">
            <w:pPr>
              <w:spacing w:after="360" w:line="360" w:lineRule="auto"/>
            </w:pPr>
          </w:p>
        </w:tc>
      </w:tr>
    </w:tbl>
    <w:p w:rsidR="004A41B6" w:rsidRPr="004A41B6" w:rsidRDefault="004A41B6" w:rsidP="004A41B6"/>
    <w:p w:rsidR="004A41B6" w:rsidRPr="004A41B6" w:rsidRDefault="004A41B6" w:rsidP="004A41B6">
      <w:pPr>
        <w:autoSpaceDE w:val="0"/>
        <w:autoSpaceDN w:val="0"/>
        <w:adjustRightInd w:val="0"/>
        <w:spacing w:line="360" w:lineRule="auto"/>
        <w:rPr>
          <w:b/>
          <w:bCs/>
          <w:lang w:val="en-US"/>
        </w:rPr>
      </w:pPr>
      <w:r w:rsidRPr="004A41B6">
        <w:rPr>
          <w:b/>
          <w:bCs/>
          <w:lang w:val="en-US"/>
        </w:rPr>
        <w:t>Note</w:t>
      </w:r>
    </w:p>
    <w:p w:rsidR="004A41B6" w:rsidRPr="004A41B6" w:rsidRDefault="004A41B6" w:rsidP="004A41B6">
      <w:r w:rsidRPr="004A41B6">
        <w:rPr>
          <w:sz w:val="20"/>
          <w:szCs w:val="20"/>
          <w:lang w:val="en-US"/>
        </w:rPr>
        <w:t>The Act under which the warrant is issued prescribes the powers that may be exercised under the warrant.</w:t>
      </w:r>
    </w:p>
    <w:p w:rsidR="004A41B6" w:rsidRPr="004A41B6" w:rsidRDefault="004A41B6" w:rsidP="004A41B6"/>
    <w:p w:rsidR="002233F2" w:rsidRPr="004A41B6" w:rsidRDefault="002233F2" w:rsidP="00FD4007">
      <w:pPr>
        <w:tabs>
          <w:tab w:val="right" w:pos="8931"/>
        </w:tabs>
      </w:pPr>
    </w:p>
    <w:p w:rsidR="002233F2" w:rsidRPr="00244475" w:rsidRDefault="002233F2" w:rsidP="002233F2"/>
    <w:p w:rsidR="002233F2" w:rsidRDefault="002233F2" w:rsidP="00FD4007">
      <w:pPr>
        <w:tabs>
          <w:tab w:val="right" w:pos="8931"/>
        </w:tabs>
      </w:pPr>
    </w:p>
    <w:p w:rsidR="003E54AF" w:rsidRDefault="00FD4007" w:rsidP="00854859">
      <w:pPr>
        <w:pStyle w:val="clausehead"/>
        <w:tabs>
          <w:tab w:val="right" w:pos="8931"/>
        </w:tabs>
        <w:spacing w:before="120" w:after="720"/>
        <w:rPr>
          <w:b w:val="0"/>
          <w:sz w:val="24"/>
          <w:szCs w:val="24"/>
        </w:rPr>
      </w:pPr>
      <w:r>
        <w:br w:type="page"/>
      </w:r>
      <w:bookmarkStart w:id="107" w:name="_Toc387227978"/>
      <w:bookmarkStart w:id="108" w:name="_Toc387228346"/>
      <w:bookmarkStart w:id="109" w:name="_Toc387228640"/>
      <w:bookmarkStart w:id="110" w:name="_Toc387747279"/>
      <w:bookmarkStart w:id="111" w:name="_Toc387748059"/>
      <w:bookmarkStart w:id="112" w:name="_Toc394328945"/>
      <w:bookmarkStart w:id="113" w:name="_Toc394329044"/>
      <w:bookmarkStart w:id="114" w:name="_Toc500495600"/>
      <w:r w:rsidR="009D2A8B">
        <w:rPr>
          <w:b w:val="0"/>
          <w:sz w:val="24"/>
          <w:szCs w:val="24"/>
        </w:rPr>
        <w:t xml:space="preserve">Form </w:t>
      </w:r>
      <w:r w:rsidR="00302415" w:rsidRPr="003E54AF">
        <w:rPr>
          <w:b w:val="0"/>
          <w:sz w:val="24"/>
          <w:szCs w:val="24"/>
        </w:rPr>
        <w:t>SA10</w:t>
      </w:r>
      <w:bookmarkEnd w:id="107"/>
      <w:bookmarkEnd w:id="108"/>
      <w:bookmarkEnd w:id="109"/>
      <w:r w:rsidR="003E54AF">
        <w:rPr>
          <w:b w:val="0"/>
          <w:sz w:val="24"/>
          <w:szCs w:val="24"/>
        </w:rPr>
        <w:tab/>
      </w:r>
      <w:r w:rsidR="00302415" w:rsidRPr="003E54AF">
        <w:rPr>
          <w:b w:val="0"/>
          <w:sz w:val="24"/>
          <w:szCs w:val="24"/>
        </w:rPr>
        <w:t>Inapplicable in the District Court</w:t>
      </w:r>
      <w:bookmarkEnd w:id="114"/>
    </w:p>
    <w:p w:rsidR="003E54AF" w:rsidRDefault="003E54AF" w:rsidP="003E54AF">
      <w:pPr>
        <w:pStyle w:val="IndentedPara"/>
        <w:rPr>
          <w:lang w:val="en-AU"/>
        </w:rPr>
      </w:pPr>
      <w:r>
        <w:br w:type="page"/>
      </w:r>
    </w:p>
    <w:p w:rsidR="003E54AF" w:rsidRDefault="00FD4007" w:rsidP="003E54AF">
      <w:pPr>
        <w:pStyle w:val="clausehead"/>
        <w:tabs>
          <w:tab w:val="right" w:pos="8931"/>
        </w:tabs>
        <w:spacing w:before="120" w:after="720"/>
        <w:ind w:left="1418" w:hanging="1418"/>
        <w:rPr>
          <w:b w:val="0"/>
          <w:sz w:val="24"/>
          <w:szCs w:val="24"/>
        </w:rPr>
      </w:pPr>
      <w:bookmarkStart w:id="115" w:name="_Toc394328947"/>
      <w:bookmarkStart w:id="116" w:name="_Toc394329045"/>
      <w:bookmarkStart w:id="117" w:name="_Toc500495601"/>
      <w:bookmarkEnd w:id="110"/>
      <w:bookmarkEnd w:id="111"/>
      <w:bookmarkEnd w:id="112"/>
      <w:bookmarkEnd w:id="113"/>
      <w:r w:rsidRPr="003E54AF">
        <w:rPr>
          <w:b w:val="0"/>
          <w:sz w:val="24"/>
          <w:szCs w:val="24"/>
        </w:rPr>
        <w:t>Form SA11</w:t>
      </w:r>
      <w:r w:rsidR="003E54AF">
        <w:rPr>
          <w:b w:val="0"/>
          <w:sz w:val="24"/>
          <w:szCs w:val="24"/>
        </w:rPr>
        <w:tab/>
      </w:r>
      <w:r w:rsidR="009B5CC1" w:rsidRPr="003E54AF">
        <w:rPr>
          <w:b w:val="0"/>
          <w:sz w:val="24"/>
          <w:szCs w:val="24"/>
        </w:rPr>
        <w:t xml:space="preserve"> Inapplicable in the District Court</w:t>
      </w:r>
      <w:bookmarkEnd w:id="117"/>
    </w:p>
    <w:p w:rsidR="003E54AF" w:rsidRDefault="003E54AF" w:rsidP="003E54AF">
      <w:pPr>
        <w:pStyle w:val="Hangindent"/>
        <w:rPr>
          <w:color w:val="000000"/>
        </w:rPr>
      </w:pPr>
      <w:r>
        <w:br w:type="page"/>
      </w:r>
    </w:p>
    <w:p w:rsidR="003E54AF" w:rsidRDefault="003E54AF" w:rsidP="003E54AF">
      <w:pPr>
        <w:pStyle w:val="clausehead"/>
        <w:tabs>
          <w:tab w:val="right" w:pos="8931"/>
        </w:tabs>
        <w:spacing w:before="120" w:after="720"/>
        <w:ind w:left="1418" w:hanging="1418"/>
        <w:rPr>
          <w:b w:val="0"/>
          <w:sz w:val="24"/>
          <w:szCs w:val="24"/>
        </w:rPr>
      </w:pPr>
      <w:bookmarkStart w:id="118" w:name="_Toc394328949"/>
      <w:bookmarkStart w:id="119" w:name="_Toc394329046"/>
      <w:bookmarkStart w:id="120" w:name="_Toc500495602"/>
      <w:bookmarkEnd w:id="115"/>
      <w:bookmarkEnd w:id="116"/>
      <w:r w:rsidRPr="003E54AF">
        <w:rPr>
          <w:b w:val="0"/>
          <w:sz w:val="24"/>
          <w:szCs w:val="24"/>
        </w:rPr>
        <w:t>F</w:t>
      </w:r>
      <w:r w:rsidR="00FD4007" w:rsidRPr="003E54AF">
        <w:rPr>
          <w:b w:val="0"/>
          <w:sz w:val="24"/>
          <w:szCs w:val="24"/>
        </w:rPr>
        <w:t>orm SA12</w:t>
      </w:r>
      <w:r w:rsidRPr="003E54AF">
        <w:rPr>
          <w:b w:val="0"/>
          <w:sz w:val="24"/>
          <w:szCs w:val="24"/>
        </w:rPr>
        <w:tab/>
      </w:r>
      <w:r w:rsidR="009B5CC1" w:rsidRPr="003E54AF">
        <w:rPr>
          <w:b w:val="0"/>
          <w:sz w:val="24"/>
          <w:szCs w:val="24"/>
        </w:rPr>
        <w:t>Inapplicable in the District Court</w:t>
      </w:r>
      <w:bookmarkEnd w:id="120"/>
    </w:p>
    <w:p w:rsidR="003E54AF" w:rsidRDefault="003E54AF" w:rsidP="003E54AF">
      <w:pPr>
        <w:pStyle w:val="Hangindent"/>
        <w:rPr>
          <w:color w:val="000000"/>
        </w:rPr>
      </w:pPr>
      <w:r>
        <w:br w:type="page"/>
      </w:r>
    </w:p>
    <w:p w:rsidR="009B5CC1" w:rsidRPr="003E54AF" w:rsidRDefault="00FD4007" w:rsidP="003E54AF">
      <w:pPr>
        <w:pStyle w:val="clausehead"/>
        <w:tabs>
          <w:tab w:val="right" w:pos="8931"/>
        </w:tabs>
        <w:spacing w:before="120" w:after="600"/>
        <w:ind w:left="1418" w:hanging="1418"/>
        <w:rPr>
          <w:b w:val="0"/>
          <w:sz w:val="24"/>
          <w:szCs w:val="24"/>
        </w:rPr>
      </w:pPr>
      <w:bookmarkStart w:id="121" w:name="_Toc387227980"/>
      <w:bookmarkStart w:id="122" w:name="_Toc387228348"/>
      <w:bookmarkStart w:id="123" w:name="_Toc387228642"/>
      <w:bookmarkStart w:id="124" w:name="_Toc387747281"/>
      <w:bookmarkStart w:id="125" w:name="_Toc387748061"/>
      <w:bookmarkStart w:id="126" w:name="_Toc394328951"/>
      <w:bookmarkStart w:id="127" w:name="_Toc394329047"/>
      <w:bookmarkStart w:id="128" w:name="_Toc500495603"/>
      <w:bookmarkEnd w:id="118"/>
      <w:bookmarkEnd w:id="119"/>
      <w:r w:rsidRPr="003E54AF">
        <w:rPr>
          <w:b w:val="0"/>
          <w:sz w:val="24"/>
          <w:szCs w:val="24"/>
        </w:rPr>
        <w:t>Form SA1</w:t>
      </w:r>
      <w:bookmarkEnd w:id="121"/>
      <w:bookmarkEnd w:id="122"/>
      <w:bookmarkEnd w:id="123"/>
      <w:r w:rsidRPr="003E54AF">
        <w:rPr>
          <w:b w:val="0"/>
          <w:sz w:val="24"/>
          <w:szCs w:val="24"/>
        </w:rPr>
        <w:t>3</w:t>
      </w:r>
      <w:r w:rsidR="003E54AF">
        <w:rPr>
          <w:b w:val="0"/>
          <w:sz w:val="24"/>
          <w:szCs w:val="24"/>
        </w:rPr>
        <w:tab/>
      </w:r>
      <w:r w:rsidR="009B5CC1" w:rsidRPr="003E54AF">
        <w:rPr>
          <w:b w:val="0"/>
          <w:sz w:val="24"/>
          <w:szCs w:val="24"/>
        </w:rPr>
        <w:t>Inapplicable in the District Court</w:t>
      </w:r>
      <w:bookmarkEnd w:id="128"/>
    </w:p>
    <w:p w:rsidR="009B5CC1" w:rsidRDefault="009B5CC1" w:rsidP="00FD4007">
      <w:pPr>
        <w:pStyle w:val="clausehead"/>
        <w:tabs>
          <w:tab w:val="right" w:pos="8931"/>
        </w:tabs>
        <w:spacing w:before="120" w:after="600"/>
        <w:rPr>
          <w:b w:val="0"/>
          <w:sz w:val="24"/>
          <w:szCs w:val="24"/>
        </w:rPr>
      </w:pPr>
    </w:p>
    <w:p w:rsidR="00FD4007" w:rsidRPr="000E65F1" w:rsidRDefault="00FD4007" w:rsidP="00FD4007">
      <w:pPr>
        <w:tabs>
          <w:tab w:val="right" w:pos="9360"/>
        </w:tabs>
        <w:spacing w:before="100" w:beforeAutospacing="1" w:after="100" w:afterAutospacing="1"/>
        <w:rPr>
          <w:szCs w:val="23"/>
        </w:rPr>
      </w:pPr>
      <w:bookmarkStart w:id="129" w:name="_Toc387227981"/>
      <w:bookmarkStart w:id="130" w:name="_Toc387228349"/>
      <w:bookmarkStart w:id="131" w:name="_Toc387228643"/>
      <w:bookmarkStart w:id="132" w:name="_Toc387747282"/>
      <w:bookmarkStart w:id="133" w:name="_Toc387748062"/>
      <w:bookmarkEnd w:id="124"/>
      <w:bookmarkEnd w:id="125"/>
      <w:bookmarkEnd w:id="126"/>
      <w:bookmarkEnd w:id="127"/>
    </w:p>
    <w:p w:rsidR="00FD4007" w:rsidRPr="00FD4007" w:rsidRDefault="00FD4007" w:rsidP="00FD4007">
      <w:pPr>
        <w:tabs>
          <w:tab w:val="right" w:pos="8931"/>
        </w:tabs>
        <w:jc w:val="right"/>
        <w:rPr>
          <w:b/>
          <w:sz w:val="22"/>
        </w:rPr>
      </w:pPr>
      <w:r>
        <w:rPr>
          <w:bCs/>
          <w:sz w:val="22"/>
        </w:rPr>
        <w:br w:type="page"/>
      </w:r>
      <w:bookmarkEnd w:id="129"/>
      <w:bookmarkEnd w:id="130"/>
      <w:bookmarkEnd w:id="131"/>
      <w:bookmarkEnd w:id="132"/>
      <w:bookmarkEnd w:id="133"/>
      <w:r w:rsidR="00302415" w:rsidRPr="00302415">
        <w:rPr>
          <w:b/>
        </w:rPr>
        <w:t>Rule 37(1)</w:t>
      </w:r>
    </w:p>
    <w:p w:rsidR="00FD4007" w:rsidRPr="00FD4007" w:rsidRDefault="00302415" w:rsidP="00FD4007">
      <w:pPr>
        <w:pStyle w:val="clausehead"/>
        <w:tabs>
          <w:tab w:val="right" w:pos="8931"/>
        </w:tabs>
        <w:spacing w:before="120" w:after="720"/>
        <w:ind w:left="0" w:firstLine="0"/>
        <w:rPr>
          <w:b w:val="0"/>
          <w:sz w:val="24"/>
          <w:szCs w:val="24"/>
        </w:rPr>
      </w:pPr>
      <w:bookmarkStart w:id="134" w:name="_Toc394328953"/>
      <w:bookmarkStart w:id="135" w:name="_Toc394329048"/>
      <w:bookmarkStart w:id="136" w:name="_Toc500495604"/>
      <w:r w:rsidRPr="00302415">
        <w:rPr>
          <w:b w:val="0"/>
          <w:sz w:val="24"/>
          <w:szCs w:val="24"/>
        </w:rPr>
        <w:t xml:space="preserve">Form </w:t>
      </w:r>
      <w:r w:rsidR="00FD4007" w:rsidRPr="00FD4007">
        <w:rPr>
          <w:b w:val="0"/>
          <w:sz w:val="24"/>
          <w:szCs w:val="24"/>
        </w:rPr>
        <w:t>SA</w:t>
      </w:r>
      <w:r w:rsidRPr="00302415">
        <w:rPr>
          <w:b w:val="0"/>
          <w:sz w:val="24"/>
          <w:szCs w:val="24"/>
        </w:rPr>
        <w:t>14</w:t>
      </w:r>
      <w:r w:rsidRPr="00302415">
        <w:rPr>
          <w:b w:val="0"/>
          <w:sz w:val="24"/>
          <w:szCs w:val="24"/>
        </w:rPr>
        <w:tab/>
        <w:t>Originating application for unexplained wealth order</w:t>
      </w:r>
      <w:bookmarkEnd w:id="134"/>
      <w:bookmarkEnd w:id="135"/>
      <w:bookmarkEnd w:id="136"/>
    </w:p>
    <w:p w:rsidR="00FD4007" w:rsidRPr="0085647D" w:rsidRDefault="00302415" w:rsidP="00FD4007">
      <w:pPr>
        <w:pStyle w:val="Heading3"/>
        <w:jc w:val="center"/>
        <w:rPr>
          <w:rFonts w:ascii="Times New Roman" w:hAnsi="Times New Roman"/>
        </w:rPr>
      </w:pPr>
      <w:bookmarkStart w:id="137" w:name="_Toc394328954"/>
      <w:r w:rsidRPr="0085647D">
        <w:rPr>
          <w:rFonts w:ascii="Times New Roman" w:hAnsi="Times New Roman"/>
        </w:rPr>
        <w:t>ORIGINATING APPLICATION FOR UNEXPLAINED WEALTH ORDER</w:t>
      </w:r>
      <w:bookmarkEnd w:id="137"/>
      <w:r w:rsidRPr="0085647D">
        <w:rPr>
          <w:rFonts w:ascii="Times New Roman" w:hAnsi="Times New Roman"/>
        </w:rPr>
        <w:t xml:space="preserve">  </w:t>
      </w:r>
    </w:p>
    <w:p w:rsidR="00FD4007" w:rsidRPr="00FD4007" w:rsidRDefault="00302415" w:rsidP="00FD4007">
      <w:pPr>
        <w:spacing w:after="360"/>
        <w:jc w:val="center"/>
        <w:rPr>
          <w:i/>
        </w:rPr>
      </w:pPr>
      <w:r w:rsidRPr="00302415">
        <w:rPr>
          <w:i/>
        </w:rPr>
        <w:t>Serious and Organised Crime (Unexplained Wealth) Act 2009 s 9(1)</w:t>
      </w:r>
    </w:p>
    <w:p w:rsidR="002D36B7" w:rsidRDefault="00302415">
      <w:pPr>
        <w:tabs>
          <w:tab w:val="right" w:pos="8789"/>
        </w:tabs>
        <w:spacing w:line="360" w:lineRule="auto"/>
        <w:rPr>
          <w:szCs w:val="23"/>
        </w:rPr>
      </w:pPr>
      <w:r w:rsidRPr="00302415">
        <w:rPr>
          <w:szCs w:val="23"/>
        </w:rPr>
        <w:t xml:space="preserve">TO THE </w:t>
      </w:r>
      <w:r w:rsidRPr="00302415">
        <w:rPr>
          <w:iCs/>
          <w:szCs w:val="23"/>
        </w:rPr>
        <w:t>DEFENDANT</w:t>
      </w:r>
      <w:r w:rsidRPr="00302415">
        <w:rPr>
          <w:szCs w:val="23"/>
        </w:rPr>
        <w:t xml:space="preserve"> (</w:t>
      </w:r>
      <w:r w:rsidRPr="00302415">
        <w:rPr>
          <w:i/>
          <w:iCs/>
          <w:szCs w:val="23"/>
        </w:rPr>
        <w:t>name</w:t>
      </w:r>
      <w:r w:rsidRPr="00302415">
        <w:rPr>
          <w:szCs w:val="23"/>
        </w:rPr>
        <w:t>) of (</w:t>
      </w:r>
      <w:r w:rsidRPr="00302415">
        <w:rPr>
          <w:i/>
          <w:iCs/>
          <w:szCs w:val="23"/>
        </w:rPr>
        <w:t>address</w:t>
      </w:r>
      <w:r w:rsidRPr="00302415">
        <w:rPr>
          <w:szCs w:val="23"/>
        </w:rPr>
        <w:t>).</w:t>
      </w:r>
    </w:p>
    <w:p w:rsidR="002D36B7" w:rsidRDefault="002D36B7">
      <w:pPr>
        <w:spacing w:line="360" w:lineRule="auto"/>
        <w:rPr>
          <w:szCs w:val="23"/>
        </w:rPr>
      </w:pPr>
    </w:p>
    <w:p w:rsidR="002D36B7" w:rsidRDefault="00302415">
      <w:pPr>
        <w:spacing w:line="360" w:lineRule="auto"/>
        <w:rPr>
          <w:szCs w:val="23"/>
        </w:rPr>
      </w:pPr>
      <w:r w:rsidRPr="00302415">
        <w:rPr>
          <w:szCs w:val="23"/>
        </w:rPr>
        <w:t xml:space="preserve">The plaintiff, the Crown Solicitor on the authority of the Director of Public Prosecutions, applies for the relief set out in this Application. </w:t>
      </w:r>
    </w:p>
    <w:p w:rsidR="002D36B7" w:rsidRDefault="002D36B7">
      <w:pPr>
        <w:spacing w:line="360" w:lineRule="auto"/>
        <w:rPr>
          <w:szCs w:val="23"/>
        </w:rPr>
      </w:pPr>
    </w:p>
    <w:p w:rsidR="002D36B7" w:rsidRDefault="00302415">
      <w:pPr>
        <w:tabs>
          <w:tab w:val="right" w:pos="8789"/>
        </w:tabs>
        <w:spacing w:line="360" w:lineRule="auto"/>
        <w:rPr>
          <w:b/>
          <w:szCs w:val="23"/>
        </w:rPr>
      </w:pPr>
      <w:r w:rsidRPr="00302415">
        <w:rPr>
          <w:b/>
          <w:szCs w:val="23"/>
        </w:rPr>
        <w:t>Action required</w:t>
      </w:r>
    </w:p>
    <w:p w:rsidR="002D36B7" w:rsidRDefault="00302415">
      <w:pPr>
        <w:spacing w:line="360" w:lineRule="auto"/>
        <w:rPr>
          <w:szCs w:val="23"/>
        </w:rPr>
      </w:pPr>
      <w:r w:rsidRPr="00302415">
        <w:rPr>
          <w:szCs w:val="23"/>
        </w:rPr>
        <w:t>The Court will hear this application, or make orders for the conduct of the proceeding, at the time and place stated below. If you or your lawyer do not attend, the Court may make orders in your absence.</w:t>
      </w:r>
    </w:p>
    <w:p w:rsidR="002D36B7" w:rsidRDefault="002D36B7">
      <w:pPr>
        <w:spacing w:line="360" w:lineRule="auto"/>
        <w:rPr>
          <w:szCs w:val="23"/>
        </w:rPr>
      </w:pPr>
    </w:p>
    <w:p w:rsidR="002D36B7" w:rsidRDefault="00302415">
      <w:pPr>
        <w:tabs>
          <w:tab w:val="right" w:pos="8789"/>
        </w:tabs>
        <w:spacing w:line="360" w:lineRule="auto"/>
        <w:rPr>
          <w:szCs w:val="23"/>
        </w:rPr>
      </w:pPr>
      <w:r w:rsidRPr="00302415">
        <w:rPr>
          <w:szCs w:val="23"/>
        </w:rPr>
        <w:t>You must file a Notice of Address for Service (form 1</w:t>
      </w:r>
      <w:r w:rsidR="00411170">
        <w:rPr>
          <w:szCs w:val="23"/>
        </w:rPr>
        <w:t>6</w:t>
      </w:r>
      <w:r w:rsidRPr="00302415">
        <w:rPr>
          <w:szCs w:val="23"/>
        </w:rPr>
        <w:t xml:space="preserve"> or 1</w:t>
      </w:r>
      <w:r w:rsidR="00411170">
        <w:rPr>
          <w:szCs w:val="23"/>
        </w:rPr>
        <w:t>7</w:t>
      </w:r>
      <w:r w:rsidRPr="00302415">
        <w:rPr>
          <w:szCs w:val="23"/>
        </w:rPr>
        <w:t xml:space="preserve"> in the General Supplementary Rules) in the Registry before attending Court or taking any other steps in the proceeding.   If you do not have a solicitor, you may attend personally at a Registry to do this.  A list of the Registry addresses may be obtained through the website of the Courts Administration Authority (</w:t>
      </w:r>
      <w:hyperlink r:id="rId14" w:history="1">
        <w:r w:rsidRPr="00302415">
          <w:rPr>
            <w:rStyle w:val="Hyperlink"/>
            <w:szCs w:val="23"/>
          </w:rPr>
          <w:t>www.courts.sa.gov.au</w:t>
        </w:r>
      </w:hyperlink>
      <w:r w:rsidRPr="00302415">
        <w:rPr>
          <w:szCs w:val="23"/>
        </w:rPr>
        <w:t>) or by telephoning the Registry of the Court (8204 0289).</w:t>
      </w:r>
    </w:p>
    <w:p w:rsidR="002D36B7" w:rsidRDefault="002D36B7">
      <w:pPr>
        <w:tabs>
          <w:tab w:val="right" w:pos="8789"/>
        </w:tabs>
        <w:spacing w:line="360" w:lineRule="auto"/>
        <w:rPr>
          <w:szCs w:val="23"/>
        </w:rPr>
      </w:pPr>
    </w:p>
    <w:p w:rsidR="002D36B7" w:rsidRDefault="00302415">
      <w:pPr>
        <w:spacing w:line="360" w:lineRule="auto"/>
        <w:rPr>
          <w:szCs w:val="23"/>
        </w:rPr>
      </w:pPr>
      <w:r w:rsidRPr="00302415">
        <w:rPr>
          <w:szCs w:val="23"/>
        </w:rPr>
        <w:t xml:space="preserve">The application will be heard before ……………. in the District Court </w:t>
      </w:r>
      <w:r w:rsidR="00411170">
        <w:rPr>
          <w:szCs w:val="23"/>
        </w:rPr>
        <w:t xml:space="preserve">of South Australia </w:t>
      </w:r>
      <w:r w:rsidRPr="00302415">
        <w:rPr>
          <w:szCs w:val="23"/>
        </w:rPr>
        <w:t xml:space="preserve">at </w:t>
      </w:r>
      <w:r w:rsidR="00411170">
        <w:rPr>
          <w:szCs w:val="23"/>
        </w:rPr>
        <w:t xml:space="preserve">the </w:t>
      </w:r>
      <w:r w:rsidRPr="00302415">
        <w:rPr>
          <w:szCs w:val="23"/>
        </w:rPr>
        <w:t>Sir Samuel Way Building, Victoria Square, Adelaide on …………. at ……….. or so soon afterwards as the business of the Court allows.</w:t>
      </w:r>
    </w:p>
    <w:p w:rsidR="002D36B7" w:rsidRDefault="002D36B7">
      <w:pPr>
        <w:spacing w:line="360" w:lineRule="auto"/>
        <w:rPr>
          <w:szCs w:val="23"/>
        </w:rPr>
      </w:pPr>
    </w:p>
    <w:p w:rsidR="002D36B7" w:rsidRDefault="00411170">
      <w:pPr>
        <w:spacing w:line="360" w:lineRule="auto"/>
      </w:pPr>
      <w:r w:rsidRPr="00411170">
        <w:t>The courtroom in which the application will be heard will be published:</w:t>
      </w:r>
    </w:p>
    <w:p w:rsidR="002D36B7" w:rsidRDefault="00302415">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302415">
        <w:rPr>
          <w:rFonts w:ascii="Times New Roman" w:hAnsi="Times New Roman"/>
        </w:rPr>
        <w:t>on the Courts Administration Authority website the day before;</w:t>
      </w:r>
    </w:p>
    <w:p w:rsidR="002D36B7" w:rsidRDefault="00302415">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302415">
        <w:rPr>
          <w:rFonts w:ascii="Times New Roman" w:hAnsi="Times New Roman"/>
        </w:rPr>
        <w:t>in the Advertiser on the day; and</w:t>
      </w:r>
    </w:p>
    <w:p w:rsidR="002D36B7" w:rsidRDefault="00302415">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302415">
        <w:rPr>
          <w:rFonts w:ascii="Times New Roman" w:hAnsi="Times New Roman"/>
        </w:rPr>
        <w:t xml:space="preserve">on the notice board at the </w:t>
      </w:r>
      <w:r w:rsidR="00411170">
        <w:rPr>
          <w:rFonts w:ascii="Times New Roman" w:hAnsi="Times New Roman"/>
        </w:rPr>
        <w:t>Sir Samuel Way</w:t>
      </w:r>
      <w:r w:rsidRPr="00302415">
        <w:rPr>
          <w:rFonts w:ascii="Times New Roman" w:hAnsi="Times New Roman"/>
        </w:rPr>
        <w:t xml:space="preserve"> Building.</w:t>
      </w:r>
    </w:p>
    <w:p w:rsidR="002D36B7" w:rsidRDefault="002D36B7">
      <w:pPr>
        <w:spacing w:line="360" w:lineRule="auto"/>
        <w:rPr>
          <w:szCs w:val="23"/>
        </w:rPr>
      </w:pPr>
    </w:p>
    <w:p w:rsidR="002D36B7" w:rsidRDefault="002D36B7">
      <w:pPr>
        <w:spacing w:line="360" w:lineRule="auto"/>
        <w:rPr>
          <w:szCs w:val="23"/>
        </w:rPr>
      </w:pPr>
    </w:p>
    <w:p w:rsidR="002D36B7" w:rsidRDefault="00302415">
      <w:pPr>
        <w:spacing w:line="360" w:lineRule="auto"/>
        <w:rPr>
          <w:szCs w:val="23"/>
        </w:rPr>
      </w:pPr>
      <w:r w:rsidRPr="00302415">
        <w:rPr>
          <w:szCs w:val="23"/>
        </w:rPr>
        <w:t>The Court ordered that the time for serving this application be abridged to (</w:t>
      </w:r>
      <w:r w:rsidRPr="00302415">
        <w:rPr>
          <w:i/>
          <w:szCs w:val="23"/>
        </w:rPr>
        <w:t>Court to insert date, if applicable</w:t>
      </w:r>
      <w:r w:rsidRPr="00302415">
        <w:rPr>
          <w:szCs w:val="23"/>
        </w:rPr>
        <w:t>).</w:t>
      </w:r>
    </w:p>
    <w:p w:rsidR="002D36B7" w:rsidRDefault="002D36B7">
      <w:pPr>
        <w:tabs>
          <w:tab w:val="right" w:pos="8789"/>
        </w:tabs>
        <w:spacing w:line="360" w:lineRule="auto"/>
        <w:rPr>
          <w:szCs w:val="23"/>
        </w:rPr>
      </w:pPr>
    </w:p>
    <w:p w:rsidR="002D36B7" w:rsidRDefault="00302415">
      <w:pPr>
        <w:spacing w:line="360" w:lineRule="auto"/>
        <w:rPr>
          <w:b/>
          <w:szCs w:val="23"/>
        </w:rPr>
      </w:pPr>
      <w:r w:rsidRPr="00302415">
        <w:rPr>
          <w:b/>
          <w:szCs w:val="23"/>
        </w:rPr>
        <w:t>Application</w:t>
      </w:r>
    </w:p>
    <w:p w:rsidR="002D36B7" w:rsidRDefault="00302415">
      <w:pPr>
        <w:spacing w:line="360" w:lineRule="auto"/>
        <w:ind w:left="720" w:hanging="720"/>
      </w:pPr>
      <w:r w:rsidRPr="00302415">
        <w:t>1.</w:t>
      </w:r>
      <w:r w:rsidRPr="00302415">
        <w:tab/>
        <w:t xml:space="preserve">The plaintiff is the Crown Solicitor. </w:t>
      </w:r>
    </w:p>
    <w:p w:rsidR="003E54AF" w:rsidRDefault="003E54AF">
      <w:pPr>
        <w:spacing w:line="360" w:lineRule="auto"/>
        <w:ind w:left="720" w:hanging="720"/>
      </w:pPr>
    </w:p>
    <w:p w:rsidR="002D36B7" w:rsidRDefault="00302415">
      <w:pPr>
        <w:spacing w:line="360" w:lineRule="auto"/>
        <w:ind w:left="720" w:hanging="720"/>
      </w:pPr>
      <w:r w:rsidRPr="00302415">
        <w:t>2.</w:t>
      </w:r>
      <w:r w:rsidRPr="00302415">
        <w:tab/>
        <w:t xml:space="preserve">The plaintiff applies for an unexplained wealth order under section 9(1) of the </w:t>
      </w:r>
      <w:r w:rsidRPr="00302415">
        <w:rPr>
          <w:i/>
        </w:rPr>
        <w:t>Serious and Organised Crime (Unexplained Wealth) Act 200</w:t>
      </w:r>
      <w:r w:rsidR="00411170">
        <w:rPr>
          <w:i/>
        </w:rPr>
        <w:t>9</w:t>
      </w:r>
      <w:r w:rsidRPr="00302415">
        <w:t>.</w:t>
      </w:r>
    </w:p>
    <w:p w:rsidR="003E54AF" w:rsidRDefault="003E54AF">
      <w:pPr>
        <w:widowControl w:val="0"/>
        <w:tabs>
          <w:tab w:val="left" w:pos="709"/>
        </w:tabs>
        <w:autoSpaceDE w:val="0"/>
        <w:autoSpaceDN w:val="0"/>
        <w:adjustRightInd w:val="0"/>
        <w:spacing w:line="360" w:lineRule="auto"/>
      </w:pPr>
    </w:p>
    <w:p w:rsidR="002D36B7" w:rsidRDefault="00302415">
      <w:pPr>
        <w:widowControl w:val="0"/>
        <w:tabs>
          <w:tab w:val="left" w:pos="709"/>
        </w:tabs>
        <w:autoSpaceDE w:val="0"/>
        <w:autoSpaceDN w:val="0"/>
        <w:adjustRightInd w:val="0"/>
        <w:spacing w:line="360" w:lineRule="auto"/>
      </w:pPr>
      <w:r w:rsidRPr="00302415">
        <w:t>3.</w:t>
      </w:r>
      <w:r w:rsidRPr="00302415">
        <w:tab/>
        <w:t xml:space="preserve">The short grounds on which the order is sought are: </w:t>
      </w:r>
    </w:p>
    <w:p w:rsidR="002D36B7" w:rsidRDefault="002D36B7">
      <w:pPr>
        <w:pStyle w:val="BodyText1"/>
        <w:pBdr>
          <w:bottom w:val="dotted" w:sz="4" w:space="1" w:color="auto"/>
          <w:between w:val="dotted" w:sz="4" w:space="1" w:color="auto"/>
        </w:pBdr>
        <w:tabs>
          <w:tab w:val="clear" w:pos="1134"/>
          <w:tab w:val="clear" w:pos="2342"/>
          <w:tab w:val="left" w:pos="1300"/>
          <w:tab w:val="left" w:pos="1950"/>
          <w:tab w:val="right" w:pos="8840"/>
        </w:tabs>
        <w:spacing w:before="0" w:line="360" w:lineRule="auto"/>
        <w:ind w:left="1302" w:hanging="520"/>
        <w:jc w:val="left"/>
        <w:rPr>
          <w:rFonts w:ascii="Times New Roman" w:hAnsi="Times New Roman"/>
          <w:sz w:val="23"/>
          <w:szCs w:val="23"/>
        </w:rPr>
      </w:pPr>
    </w:p>
    <w:p w:rsidR="002D36B7" w:rsidRDefault="002D36B7">
      <w:pPr>
        <w:pStyle w:val="BodyText1"/>
        <w:pBdr>
          <w:bottom w:val="dotted" w:sz="4" w:space="1" w:color="auto"/>
          <w:between w:val="dotted" w:sz="4" w:space="1" w:color="auto"/>
        </w:pBdr>
        <w:tabs>
          <w:tab w:val="clear" w:pos="1134"/>
          <w:tab w:val="clear" w:pos="2342"/>
          <w:tab w:val="clear" w:pos="4536"/>
          <w:tab w:val="left" w:pos="2448"/>
        </w:tabs>
        <w:spacing w:before="0" w:line="360" w:lineRule="auto"/>
        <w:ind w:left="1302" w:hanging="520"/>
        <w:jc w:val="left"/>
        <w:rPr>
          <w:rFonts w:ascii="Times New Roman" w:hAnsi="Times New Roman"/>
          <w:sz w:val="23"/>
          <w:szCs w:val="23"/>
        </w:rPr>
      </w:pPr>
    </w:p>
    <w:p w:rsidR="003E54AF" w:rsidRDefault="003E54AF" w:rsidP="003E54AF">
      <w:pPr>
        <w:pStyle w:val="BodyText1"/>
        <w:pBdr>
          <w:bottom w:val="dotted" w:sz="4" w:space="1" w:color="auto"/>
          <w:between w:val="dotted" w:sz="4" w:space="1" w:color="auto"/>
        </w:pBdr>
        <w:tabs>
          <w:tab w:val="clear" w:pos="1134"/>
          <w:tab w:val="clear" w:pos="2342"/>
          <w:tab w:val="left" w:pos="1300"/>
          <w:tab w:val="left" w:pos="1950"/>
          <w:tab w:val="right" w:pos="8840"/>
        </w:tabs>
        <w:spacing w:before="0" w:line="360" w:lineRule="auto"/>
        <w:ind w:left="1302" w:hanging="520"/>
        <w:jc w:val="left"/>
        <w:rPr>
          <w:rFonts w:ascii="Times New Roman" w:hAnsi="Times New Roman"/>
          <w:sz w:val="23"/>
          <w:szCs w:val="23"/>
        </w:rPr>
      </w:pPr>
    </w:p>
    <w:p w:rsidR="003E54AF" w:rsidRDefault="003E54AF" w:rsidP="003E54AF">
      <w:pPr>
        <w:pStyle w:val="BodyText1"/>
        <w:pBdr>
          <w:bottom w:val="dotted" w:sz="4" w:space="1" w:color="auto"/>
          <w:between w:val="dotted" w:sz="4" w:space="1" w:color="auto"/>
        </w:pBdr>
        <w:tabs>
          <w:tab w:val="clear" w:pos="1134"/>
          <w:tab w:val="clear" w:pos="2342"/>
          <w:tab w:val="left" w:pos="1300"/>
          <w:tab w:val="left" w:pos="1950"/>
          <w:tab w:val="right" w:pos="8840"/>
        </w:tabs>
        <w:spacing w:before="0" w:line="360" w:lineRule="auto"/>
        <w:ind w:left="1302" w:hanging="520"/>
        <w:jc w:val="left"/>
        <w:rPr>
          <w:rFonts w:ascii="Times New Roman" w:hAnsi="Times New Roman"/>
          <w:sz w:val="23"/>
          <w:szCs w:val="23"/>
        </w:rPr>
      </w:pPr>
    </w:p>
    <w:p w:rsidR="003E54AF" w:rsidRDefault="003E54AF">
      <w:pPr>
        <w:widowControl w:val="0"/>
        <w:autoSpaceDE w:val="0"/>
        <w:autoSpaceDN w:val="0"/>
        <w:adjustRightInd w:val="0"/>
        <w:spacing w:line="360" w:lineRule="auto"/>
      </w:pPr>
    </w:p>
    <w:p w:rsidR="002D36B7" w:rsidRDefault="00302415" w:rsidP="003E54AF">
      <w:pPr>
        <w:widowControl w:val="0"/>
        <w:autoSpaceDE w:val="0"/>
        <w:autoSpaceDN w:val="0"/>
        <w:adjustRightInd w:val="0"/>
        <w:spacing w:line="360" w:lineRule="auto"/>
        <w:ind w:firstLine="709"/>
      </w:pPr>
      <w:r w:rsidRPr="00302415">
        <w:t> (</w:t>
      </w:r>
      <w:r w:rsidRPr="00302415">
        <w:rPr>
          <w:i/>
        </w:rPr>
        <w:t>set out the short grounds on which the order is sought</w:t>
      </w:r>
      <w:r w:rsidRPr="00302415">
        <w:t>).</w:t>
      </w:r>
    </w:p>
    <w:p w:rsidR="002D36B7" w:rsidRDefault="002D36B7">
      <w:pPr>
        <w:widowControl w:val="0"/>
        <w:autoSpaceDE w:val="0"/>
        <w:autoSpaceDN w:val="0"/>
        <w:adjustRightInd w:val="0"/>
        <w:spacing w:line="360" w:lineRule="auto"/>
      </w:pPr>
    </w:p>
    <w:p w:rsidR="002D36B7" w:rsidRDefault="00302415">
      <w:pPr>
        <w:spacing w:line="360" w:lineRule="auto"/>
        <w:ind w:left="720" w:hanging="720"/>
      </w:pPr>
      <w:r w:rsidRPr="00302415">
        <w:t>4.</w:t>
      </w:r>
      <w:r w:rsidRPr="00302415">
        <w:tab/>
        <w:t xml:space="preserve">The detailed grounds on which the order is sought are set out in the accompanying affidavit. </w:t>
      </w:r>
    </w:p>
    <w:p w:rsidR="002D36B7" w:rsidRDefault="002D36B7">
      <w:pPr>
        <w:spacing w:line="360" w:lineRule="auto"/>
        <w:ind w:left="720" w:hanging="720"/>
      </w:pPr>
    </w:p>
    <w:p w:rsidR="002D36B7" w:rsidRDefault="00302415">
      <w:pPr>
        <w:spacing w:line="360" w:lineRule="auto"/>
        <w:rPr>
          <w:b/>
          <w:szCs w:val="23"/>
        </w:rPr>
      </w:pPr>
      <w:r w:rsidRPr="00302415">
        <w:rPr>
          <w:b/>
          <w:szCs w:val="23"/>
        </w:rPr>
        <w:t>Order sought</w:t>
      </w:r>
    </w:p>
    <w:p w:rsidR="002D36B7" w:rsidRDefault="00302415">
      <w:pPr>
        <w:spacing w:line="360" w:lineRule="auto"/>
        <w:rPr>
          <w:szCs w:val="23"/>
        </w:rPr>
      </w:pPr>
      <w:r w:rsidRPr="00302415">
        <w:rPr>
          <w:szCs w:val="23"/>
          <w:lang w:val="en-US"/>
        </w:rPr>
        <w:t xml:space="preserve">The </w:t>
      </w:r>
      <w:r w:rsidRPr="00302415">
        <w:rPr>
          <w:szCs w:val="23"/>
        </w:rPr>
        <w:t xml:space="preserve">Plaintiff seeks the following orders: </w:t>
      </w:r>
    </w:p>
    <w:p w:rsidR="002D36B7" w:rsidRDefault="00302415">
      <w:pPr>
        <w:spacing w:line="360" w:lineRule="auto"/>
        <w:ind w:left="720"/>
        <w:rPr>
          <w:szCs w:val="23"/>
        </w:rPr>
      </w:pPr>
      <w:r w:rsidRPr="00302415">
        <w:rPr>
          <w:szCs w:val="23"/>
        </w:rPr>
        <w:t>(</w:t>
      </w:r>
      <w:r w:rsidRPr="00302415">
        <w:rPr>
          <w:i/>
          <w:szCs w:val="23"/>
        </w:rPr>
        <w:t>set out briefly but specifically the orders sought</w:t>
      </w:r>
      <w:r w:rsidRPr="00302415">
        <w:rPr>
          <w:szCs w:val="23"/>
        </w:rPr>
        <w:t>).</w:t>
      </w:r>
    </w:p>
    <w:p w:rsidR="002D36B7" w:rsidRDefault="002D36B7">
      <w:pPr>
        <w:spacing w:line="360" w:lineRule="auto"/>
        <w:ind w:left="720"/>
        <w:rPr>
          <w:szCs w:val="23"/>
        </w:rPr>
      </w:pPr>
    </w:p>
    <w:p w:rsidR="002D36B7" w:rsidRDefault="00302415">
      <w:pPr>
        <w:spacing w:line="360" w:lineRule="auto"/>
        <w:rPr>
          <w:b/>
          <w:szCs w:val="23"/>
        </w:rPr>
      </w:pPr>
      <w:r w:rsidRPr="00302415">
        <w:rPr>
          <w:b/>
          <w:szCs w:val="23"/>
        </w:rPr>
        <w:t>Accompanying documents</w:t>
      </w:r>
    </w:p>
    <w:p w:rsidR="002D36B7" w:rsidRDefault="00302415">
      <w:pPr>
        <w:spacing w:line="360" w:lineRule="auto"/>
        <w:rPr>
          <w:lang w:val="en-US"/>
        </w:rPr>
      </w:pPr>
      <w:r w:rsidRPr="00302415">
        <w:rPr>
          <w:szCs w:val="23"/>
        </w:rPr>
        <w:t xml:space="preserve">This application must be accompanied by an affidavit setting out and verifying the </w:t>
      </w:r>
      <w:r w:rsidRPr="00302415">
        <w:rPr>
          <w:lang w:val="en-US"/>
        </w:rPr>
        <w:t>detailed grounds of the application.</w:t>
      </w:r>
    </w:p>
    <w:p w:rsidR="002D36B7" w:rsidRDefault="002D36B7">
      <w:pPr>
        <w:spacing w:line="360" w:lineRule="auto"/>
        <w:rPr>
          <w:szCs w:val="23"/>
        </w:rPr>
      </w:pPr>
    </w:p>
    <w:p w:rsidR="002D36B7" w:rsidRDefault="00302415">
      <w:pPr>
        <w:tabs>
          <w:tab w:val="left" w:pos="2610"/>
        </w:tabs>
        <w:spacing w:line="360" w:lineRule="auto"/>
        <w:rPr>
          <w:bCs/>
          <w:szCs w:val="23"/>
        </w:rPr>
      </w:pPr>
      <w:r w:rsidRPr="00302415">
        <w:rPr>
          <w:b/>
          <w:bCs/>
          <w:szCs w:val="23"/>
        </w:rPr>
        <w:t>Plaintiff’s address</w:t>
      </w:r>
      <w:r w:rsidRPr="00302415">
        <w:rPr>
          <w:b/>
          <w:bCs/>
          <w:szCs w:val="23"/>
        </w:rPr>
        <w:tab/>
      </w:r>
    </w:p>
    <w:p w:rsidR="002D36B7" w:rsidRDefault="00302415">
      <w:pPr>
        <w:spacing w:line="360" w:lineRule="auto"/>
        <w:rPr>
          <w:szCs w:val="23"/>
        </w:rPr>
      </w:pPr>
      <w:r w:rsidRPr="00302415">
        <w:rPr>
          <w:color w:val="000000"/>
          <w:szCs w:val="23"/>
        </w:rPr>
        <w:t xml:space="preserve">The </w:t>
      </w:r>
      <w:r w:rsidRPr="00302415">
        <w:rPr>
          <w:szCs w:val="23"/>
        </w:rPr>
        <w:t>Plaintiff’s address for service is:</w:t>
      </w:r>
    </w:p>
    <w:p w:rsidR="002D36B7" w:rsidRDefault="00302415">
      <w:pPr>
        <w:spacing w:line="360" w:lineRule="auto"/>
        <w:rPr>
          <w:szCs w:val="23"/>
        </w:rPr>
      </w:pPr>
      <w:r w:rsidRPr="00302415">
        <w:rPr>
          <w:szCs w:val="23"/>
        </w:rPr>
        <w:t xml:space="preserve">Place: </w:t>
      </w:r>
    </w:p>
    <w:p w:rsidR="002D36B7" w:rsidRDefault="00302415">
      <w:pPr>
        <w:spacing w:line="360" w:lineRule="auto"/>
        <w:rPr>
          <w:szCs w:val="23"/>
        </w:rPr>
      </w:pPr>
      <w:r w:rsidRPr="00302415">
        <w:rPr>
          <w:szCs w:val="23"/>
        </w:rPr>
        <w:t xml:space="preserve">Email: </w:t>
      </w:r>
    </w:p>
    <w:p w:rsidR="002D36B7" w:rsidRDefault="00302415">
      <w:pPr>
        <w:spacing w:line="360" w:lineRule="auto"/>
        <w:rPr>
          <w:szCs w:val="23"/>
        </w:rPr>
      </w:pPr>
      <w:r w:rsidRPr="00302415">
        <w:rPr>
          <w:szCs w:val="23"/>
        </w:rPr>
        <w:t>The Plaintiff’s address is (</w:t>
      </w:r>
      <w:r w:rsidRPr="00302415">
        <w:rPr>
          <w:i/>
          <w:szCs w:val="23"/>
        </w:rPr>
        <w:t>place of business</w:t>
      </w:r>
      <w:r w:rsidRPr="00302415">
        <w:rPr>
          <w:szCs w:val="23"/>
        </w:rPr>
        <w:t>).</w:t>
      </w:r>
    </w:p>
    <w:p w:rsidR="002D36B7" w:rsidRDefault="002D36B7">
      <w:pPr>
        <w:spacing w:line="360" w:lineRule="auto"/>
        <w:rPr>
          <w:szCs w:val="23"/>
        </w:rPr>
      </w:pPr>
    </w:p>
    <w:p w:rsidR="002D36B7" w:rsidRDefault="00302415" w:rsidP="0085647D">
      <w:pPr>
        <w:keepNext/>
        <w:keepLines/>
        <w:spacing w:line="360" w:lineRule="auto"/>
        <w:rPr>
          <w:b/>
          <w:bCs/>
          <w:szCs w:val="23"/>
        </w:rPr>
      </w:pPr>
      <w:r w:rsidRPr="00302415">
        <w:rPr>
          <w:b/>
          <w:bCs/>
          <w:szCs w:val="23"/>
        </w:rPr>
        <w:t>Service on the Defendant</w:t>
      </w:r>
    </w:p>
    <w:p w:rsidR="002D36B7" w:rsidRDefault="00302415" w:rsidP="0085647D">
      <w:pPr>
        <w:keepNext/>
        <w:keepLines/>
        <w:tabs>
          <w:tab w:val="left" w:pos="851"/>
        </w:tabs>
        <w:spacing w:line="360" w:lineRule="auto"/>
        <w:ind w:left="1134" w:hanging="1134"/>
        <w:rPr>
          <w:szCs w:val="23"/>
        </w:rPr>
      </w:pPr>
      <w:r w:rsidRPr="00302415">
        <w:rPr>
          <w:szCs w:val="23"/>
        </w:rPr>
        <w:t>It is intended to serve this application on the Defendant.</w:t>
      </w:r>
    </w:p>
    <w:p w:rsidR="002D36B7" w:rsidRDefault="00302415">
      <w:pPr>
        <w:keepNext/>
        <w:spacing w:line="360" w:lineRule="auto"/>
        <w:rPr>
          <w:szCs w:val="23"/>
        </w:rPr>
      </w:pPr>
      <w:r w:rsidRPr="00302415">
        <w:rPr>
          <w:b/>
          <w:szCs w:val="23"/>
        </w:rPr>
        <w:t>Date</w:t>
      </w:r>
      <w:r w:rsidRPr="00302415">
        <w:rPr>
          <w:szCs w:val="23"/>
        </w:rPr>
        <w:t xml:space="preserve">: </w:t>
      </w:r>
    </w:p>
    <w:p w:rsidR="002D36B7" w:rsidRDefault="002D36B7">
      <w:pPr>
        <w:keepNext/>
        <w:keepLines/>
        <w:spacing w:line="360" w:lineRule="auto"/>
        <w:rPr>
          <w:szCs w:val="23"/>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D4007" w:rsidRPr="00FD4007" w:rsidTr="00FD4007">
        <w:tc>
          <w:tcPr>
            <w:tcW w:w="4678" w:type="dxa"/>
            <w:tcBorders>
              <w:top w:val="dotted" w:sz="4" w:space="0" w:color="auto"/>
            </w:tcBorders>
          </w:tcPr>
          <w:p w:rsidR="002D36B7" w:rsidRDefault="00302415">
            <w:pPr>
              <w:keepNext/>
              <w:keepLines/>
              <w:spacing w:line="360" w:lineRule="auto"/>
              <w:rPr>
                <w:szCs w:val="23"/>
              </w:rPr>
            </w:pPr>
            <w:r w:rsidRPr="00302415">
              <w:rPr>
                <w:szCs w:val="23"/>
              </w:rPr>
              <w:t>Signed by (</w:t>
            </w:r>
            <w:r w:rsidRPr="00302415">
              <w:rPr>
                <w:i/>
                <w:szCs w:val="23"/>
              </w:rPr>
              <w:t>full</w:t>
            </w:r>
            <w:r w:rsidRPr="00302415">
              <w:rPr>
                <w:szCs w:val="23"/>
              </w:rPr>
              <w:t xml:space="preserve"> </w:t>
            </w:r>
            <w:r w:rsidRPr="00302415">
              <w:rPr>
                <w:i/>
                <w:szCs w:val="23"/>
              </w:rPr>
              <w:t>name</w:t>
            </w:r>
            <w:r w:rsidRPr="00302415">
              <w:rPr>
                <w:szCs w:val="23"/>
              </w:rPr>
              <w:t>)</w:t>
            </w:r>
          </w:p>
          <w:p w:rsidR="002D36B7" w:rsidRDefault="00302415">
            <w:pPr>
              <w:keepNext/>
              <w:keepLines/>
              <w:spacing w:line="360" w:lineRule="auto"/>
              <w:rPr>
                <w:szCs w:val="23"/>
              </w:rPr>
            </w:pPr>
            <w:r w:rsidRPr="00302415">
              <w:rPr>
                <w:szCs w:val="23"/>
              </w:rPr>
              <w:t>Crown Solicitor</w:t>
            </w:r>
          </w:p>
        </w:tc>
      </w:tr>
    </w:tbl>
    <w:p w:rsidR="001A41D7" w:rsidRDefault="001A41D7" w:rsidP="00FD4007">
      <w:pPr>
        <w:tabs>
          <w:tab w:val="left" w:pos="851"/>
        </w:tabs>
        <w:ind w:left="1134" w:hanging="1134"/>
        <w:rPr>
          <w:szCs w:val="23"/>
        </w:rPr>
      </w:pPr>
    </w:p>
    <w:p w:rsidR="001A41D7" w:rsidRDefault="001A41D7" w:rsidP="001A41D7">
      <w:pPr>
        <w:pStyle w:val="Hangindent"/>
      </w:pPr>
      <w:r>
        <w:br w:type="page"/>
      </w:r>
    </w:p>
    <w:p w:rsidR="003E54AF" w:rsidRPr="001A41D7" w:rsidRDefault="00FD4007" w:rsidP="001A41D7">
      <w:pPr>
        <w:pStyle w:val="clausehead"/>
        <w:tabs>
          <w:tab w:val="left" w:pos="1418"/>
          <w:tab w:val="right" w:pos="8931"/>
        </w:tabs>
        <w:spacing w:before="120" w:after="720"/>
        <w:ind w:left="0" w:firstLine="0"/>
        <w:rPr>
          <w:b w:val="0"/>
          <w:sz w:val="24"/>
          <w:szCs w:val="24"/>
        </w:rPr>
      </w:pPr>
      <w:bookmarkStart w:id="138" w:name="_Toc394328964"/>
      <w:bookmarkStart w:id="139" w:name="_Toc394329053"/>
      <w:bookmarkStart w:id="140" w:name="_Toc500495605"/>
      <w:r w:rsidRPr="001A41D7">
        <w:rPr>
          <w:b w:val="0"/>
          <w:sz w:val="24"/>
          <w:szCs w:val="24"/>
        </w:rPr>
        <w:t>Form SA15</w:t>
      </w:r>
      <w:r w:rsidR="009D2A8B" w:rsidRPr="001A41D7">
        <w:rPr>
          <w:b w:val="0"/>
          <w:sz w:val="24"/>
          <w:szCs w:val="24"/>
        </w:rPr>
        <w:tab/>
      </w:r>
      <w:r w:rsidR="009D2A8B" w:rsidRPr="001A41D7">
        <w:rPr>
          <w:b w:val="0"/>
          <w:sz w:val="24"/>
          <w:szCs w:val="24"/>
        </w:rPr>
        <w:tab/>
      </w:r>
      <w:r w:rsidR="009B5CC1" w:rsidRPr="001A41D7">
        <w:rPr>
          <w:b w:val="0"/>
          <w:sz w:val="24"/>
          <w:szCs w:val="24"/>
        </w:rPr>
        <w:t>Inapplicable in the District Court</w:t>
      </w:r>
      <w:bookmarkEnd w:id="140"/>
    </w:p>
    <w:p w:rsidR="001A41D7" w:rsidRPr="001A41D7" w:rsidRDefault="001A41D7" w:rsidP="001A41D7">
      <w:pPr>
        <w:pStyle w:val="clausehead"/>
        <w:tabs>
          <w:tab w:val="left" w:pos="1418"/>
          <w:tab w:val="right" w:pos="8931"/>
        </w:tabs>
        <w:spacing w:before="120" w:after="720"/>
        <w:ind w:left="0" w:firstLine="0"/>
        <w:rPr>
          <w:b w:val="0"/>
          <w:sz w:val="24"/>
          <w:szCs w:val="24"/>
        </w:rPr>
      </w:pPr>
    </w:p>
    <w:p w:rsidR="001A41D7" w:rsidRDefault="001A41D7" w:rsidP="003E54AF">
      <w:pPr>
        <w:tabs>
          <w:tab w:val="left" w:pos="1418"/>
        </w:tabs>
        <w:autoSpaceDE w:val="0"/>
        <w:autoSpaceDN w:val="0"/>
        <w:adjustRightInd w:val="0"/>
        <w:spacing w:before="120"/>
        <w:jc w:val="both"/>
        <w:rPr>
          <w:bCs/>
          <w:color w:val="000000"/>
          <w:lang w:val="en-AU"/>
        </w:rPr>
      </w:pPr>
    </w:p>
    <w:p w:rsidR="001A41D7" w:rsidRDefault="001A41D7" w:rsidP="003E54AF">
      <w:pPr>
        <w:tabs>
          <w:tab w:val="left" w:pos="1418"/>
        </w:tabs>
        <w:autoSpaceDE w:val="0"/>
        <w:autoSpaceDN w:val="0"/>
        <w:adjustRightInd w:val="0"/>
        <w:spacing w:before="120"/>
        <w:jc w:val="both"/>
        <w:rPr>
          <w:bCs/>
          <w:color w:val="000000"/>
          <w:lang w:val="en-AU"/>
        </w:rPr>
      </w:pPr>
    </w:p>
    <w:p w:rsidR="001A41D7" w:rsidRDefault="001A41D7" w:rsidP="003E54AF">
      <w:pPr>
        <w:tabs>
          <w:tab w:val="left" w:pos="1418"/>
        </w:tabs>
        <w:autoSpaceDE w:val="0"/>
        <w:autoSpaceDN w:val="0"/>
        <w:adjustRightInd w:val="0"/>
        <w:spacing w:before="120"/>
        <w:jc w:val="both"/>
        <w:rPr>
          <w:bCs/>
          <w:color w:val="000000"/>
          <w:lang w:val="en-AU"/>
        </w:rPr>
      </w:pPr>
    </w:p>
    <w:p w:rsidR="001A41D7" w:rsidRDefault="001A41D7">
      <w:pPr>
        <w:spacing w:after="200" w:line="276" w:lineRule="auto"/>
        <w:rPr>
          <w:bCs/>
          <w:color w:val="000000"/>
          <w:lang w:val="en-AU"/>
        </w:rPr>
      </w:pPr>
      <w:r>
        <w:rPr>
          <w:bCs/>
          <w:color w:val="000000"/>
          <w:lang w:val="en-AU"/>
        </w:rPr>
        <w:br w:type="page"/>
      </w:r>
    </w:p>
    <w:p w:rsidR="003E54AF" w:rsidRDefault="00FD4007" w:rsidP="003E54AF">
      <w:pPr>
        <w:pStyle w:val="clausehead"/>
        <w:tabs>
          <w:tab w:val="left" w:pos="1418"/>
          <w:tab w:val="right" w:pos="8931"/>
        </w:tabs>
        <w:spacing w:before="120" w:after="720"/>
        <w:ind w:left="0" w:firstLine="0"/>
        <w:rPr>
          <w:b w:val="0"/>
          <w:sz w:val="24"/>
          <w:szCs w:val="24"/>
        </w:rPr>
      </w:pPr>
      <w:bookmarkStart w:id="141" w:name="_Toc394328966"/>
      <w:bookmarkStart w:id="142" w:name="_Toc394329054"/>
      <w:bookmarkStart w:id="143" w:name="_Toc500495606"/>
      <w:bookmarkEnd w:id="138"/>
      <w:bookmarkEnd w:id="139"/>
      <w:r w:rsidRPr="003E54AF">
        <w:rPr>
          <w:b w:val="0"/>
          <w:sz w:val="24"/>
          <w:szCs w:val="24"/>
        </w:rPr>
        <w:t>Form SA16</w:t>
      </w:r>
      <w:r w:rsidR="009D2A8B">
        <w:rPr>
          <w:b w:val="0"/>
          <w:sz w:val="24"/>
          <w:szCs w:val="24"/>
        </w:rPr>
        <w:tab/>
      </w:r>
      <w:r w:rsidR="009D2A8B">
        <w:rPr>
          <w:b w:val="0"/>
          <w:sz w:val="24"/>
          <w:szCs w:val="24"/>
        </w:rPr>
        <w:tab/>
      </w:r>
      <w:r w:rsidR="009B5CC1" w:rsidRPr="003E54AF">
        <w:rPr>
          <w:b w:val="0"/>
          <w:sz w:val="24"/>
          <w:szCs w:val="24"/>
        </w:rPr>
        <w:t>Inapplicable in the District Court</w:t>
      </w:r>
      <w:bookmarkEnd w:id="143"/>
    </w:p>
    <w:p w:rsidR="003E54AF" w:rsidRDefault="003E54AF" w:rsidP="003E54AF">
      <w:pPr>
        <w:pStyle w:val="Hangindent"/>
        <w:rPr>
          <w:color w:val="000000"/>
        </w:rPr>
      </w:pPr>
      <w:r>
        <w:br w:type="page"/>
      </w:r>
    </w:p>
    <w:p w:rsidR="003E54AF" w:rsidRPr="00854859" w:rsidRDefault="00FD4007" w:rsidP="00854859">
      <w:pPr>
        <w:pStyle w:val="clausehead"/>
        <w:tabs>
          <w:tab w:val="right" w:pos="8931"/>
        </w:tabs>
        <w:spacing w:before="120" w:after="720"/>
        <w:rPr>
          <w:b w:val="0"/>
          <w:sz w:val="24"/>
          <w:szCs w:val="24"/>
        </w:rPr>
      </w:pPr>
      <w:bookmarkStart w:id="144" w:name="_Toc387227984"/>
      <w:bookmarkStart w:id="145" w:name="_Toc387228352"/>
      <w:bookmarkStart w:id="146" w:name="_Toc387228646"/>
      <w:bookmarkStart w:id="147" w:name="_Toc387747285"/>
      <w:bookmarkStart w:id="148" w:name="_Toc387748065"/>
      <w:bookmarkStart w:id="149" w:name="_Toc394328968"/>
      <w:bookmarkStart w:id="150" w:name="_Toc394329055"/>
      <w:bookmarkStart w:id="151" w:name="_Toc500495607"/>
      <w:bookmarkEnd w:id="141"/>
      <w:bookmarkEnd w:id="142"/>
      <w:r w:rsidRPr="00854859">
        <w:rPr>
          <w:b w:val="0"/>
          <w:sz w:val="24"/>
          <w:szCs w:val="24"/>
        </w:rPr>
        <w:t xml:space="preserve">Form </w:t>
      </w:r>
      <w:bookmarkEnd w:id="144"/>
      <w:bookmarkEnd w:id="145"/>
      <w:bookmarkEnd w:id="146"/>
      <w:r w:rsidRPr="00854859">
        <w:rPr>
          <w:b w:val="0"/>
          <w:sz w:val="24"/>
          <w:szCs w:val="24"/>
        </w:rPr>
        <w:t>SA17</w:t>
      </w:r>
      <w:r w:rsidR="003E54AF" w:rsidRPr="00854859">
        <w:rPr>
          <w:b w:val="0"/>
          <w:sz w:val="24"/>
          <w:szCs w:val="24"/>
        </w:rPr>
        <w:tab/>
      </w:r>
      <w:r w:rsidR="009B5CC1" w:rsidRPr="00854859">
        <w:rPr>
          <w:b w:val="0"/>
          <w:sz w:val="24"/>
          <w:szCs w:val="24"/>
        </w:rPr>
        <w:t>Inapplicable in the District Court</w:t>
      </w:r>
      <w:bookmarkEnd w:id="151"/>
    </w:p>
    <w:p w:rsidR="003E54AF" w:rsidRDefault="003E54AF">
      <w:pPr>
        <w:spacing w:after="200" w:line="276" w:lineRule="auto"/>
        <w:rPr>
          <w:bCs/>
        </w:rPr>
      </w:pPr>
      <w:r>
        <w:rPr>
          <w:bCs/>
        </w:rPr>
        <w:br w:type="page"/>
      </w:r>
    </w:p>
    <w:p w:rsidR="003E54AF" w:rsidRPr="00854859" w:rsidRDefault="00FD4007" w:rsidP="00854859">
      <w:pPr>
        <w:pStyle w:val="clausehead"/>
        <w:tabs>
          <w:tab w:val="right" w:pos="8931"/>
        </w:tabs>
        <w:spacing w:before="120" w:after="720"/>
        <w:rPr>
          <w:b w:val="0"/>
          <w:sz w:val="24"/>
          <w:szCs w:val="24"/>
        </w:rPr>
      </w:pPr>
      <w:bookmarkStart w:id="152" w:name="_Toc394328970"/>
      <w:bookmarkStart w:id="153" w:name="_Toc394329056"/>
      <w:bookmarkStart w:id="154" w:name="_Toc500495608"/>
      <w:bookmarkEnd w:id="147"/>
      <w:bookmarkEnd w:id="148"/>
      <w:bookmarkEnd w:id="149"/>
      <w:bookmarkEnd w:id="150"/>
      <w:r w:rsidRPr="00854859">
        <w:rPr>
          <w:b w:val="0"/>
          <w:sz w:val="24"/>
          <w:szCs w:val="24"/>
        </w:rPr>
        <w:t>Form SA18</w:t>
      </w:r>
      <w:r w:rsidR="003E54AF" w:rsidRPr="00854859">
        <w:rPr>
          <w:b w:val="0"/>
          <w:sz w:val="24"/>
          <w:szCs w:val="24"/>
        </w:rPr>
        <w:tab/>
      </w:r>
      <w:r w:rsidR="009B5CC1" w:rsidRPr="00854859">
        <w:rPr>
          <w:b w:val="0"/>
          <w:sz w:val="24"/>
          <w:szCs w:val="24"/>
        </w:rPr>
        <w:t>Inapplicable in the District Court</w:t>
      </w:r>
      <w:bookmarkEnd w:id="154"/>
    </w:p>
    <w:p w:rsidR="003E54AF" w:rsidRDefault="003E54AF">
      <w:pPr>
        <w:spacing w:after="200" w:line="276" w:lineRule="auto"/>
      </w:pPr>
      <w:r>
        <w:br w:type="page"/>
      </w:r>
    </w:p>
    <w:p w:rsidR="00FD4007" w:rsidRPr="009C6492" w:rsidRDefault="00FD4007" w:rsidP="00FD4007">
      <w:pPr>
        <w:tabs>
          <w:tab w:val="right" w:pos="8931"/>
        </w:tabs>
        <w:jc w:val="right"/>
        <w:rPr>
          <w:b/>
          <w:sz w:val="22"/>
        </w:rPr>
      </w:pPr>
      <w:bookmarkStart w:id="155" w:name="_Toc394328955"/>
      <w:bookmarkStart w:id="156" w:name="_Toc394329049"/>
      <w:bookmarkEnd w:id="152"/>
      <w:bookmarkEnd w:id="153"/>
      <w:r>
        <w:rPr>
          <w:b/>
        </w:rPr>
        <w:t>Rule 55(1</w:t>
      </w:r>
      <w:r w:rsidRPr="009C6492">
        <w:rPr>
          <w:b/>
        </w:rPr>
        <w:t>)</w:t>
      </w:r>
    </w:p>
    <w:p w:rsidR="00FD4007" w:rsidRPr="009C6492" w:rsidRDefault="00FD4007" w:rsidP="00FD4007">
      <w:pPr>
        <w:pStyle w:val="clausehead"/>
        <w:tabs>
          <w:tab w:val="right" w:pos="8931"/>
        </w:tabs>
        <w:spacing w:before="120" w:after="720"/>
        <w:ind w:left="0" w:firstLine="0"/>
        <w:rPr>
          <w:b w:val="0"/>
          <w:sz w:val="24"/>
          <w:szCs w:val="24"/>
        </w:rPr>
      </w:pPr>
      <w:bookmarkStart w:id="157" w:name="_Toc500495609"/>
      <w:r>
        <w:rPr>
          <w:b w:val="0"/>
          <w:sz w:val="24"/>
          <w:szCs w:val="24"/>
        </w:rPr>
        <w:t>Form SA19</w:t>
      </w:r>
      <w:r w:rsidRPr="009C6492">
        <w:rPr>
          <w:b w:val="0"/>
          <w:sz w:val="24"/>
          <w:szCs w:val="24"/>
        </w:rPr>
        <w:tab/>
        <w:t>Originatin</w:t>
      </w:r>
      <w:r>
        <w:rPr>
          <w:b w:val="0"/>
          <w:sz w:val="24"/>
          <w:szCs w:val="24"/>
        </w:rPr>
        <w:t>g application for giving evidence or production of documents</w:t>
      </w:r>
      <w:bookmarkEnd w:id="155"/>
      <w:bookmarkEnd w:id="156"/>
      <w:bookmarkEnd w:id="157"/>
    </w:p>
    <w:p w:rsidR="00FD4007" w:rsidRPr="0085647D" w:rsidRDefault="00FD4007" w:rsidP="00FD4007">
      <w:pPr>
        <w:pStyle w:val="Heading3"/>
        <w:jc w:val="center"/>
        <w:rPr>
          <w:rFonts w:ascii="Times New Roman" w:hAnsi="Times New Roman"/>
        </w:rPr>
      </w:pPr>
      <w:bookmarkStart w:id="158" w:name="_Toc394328956"/>
      <w:r w:rsidRPr="0085647D">
        <w:rPr>
          <w:rFonts w:ascii="Times New Roman" w:hAnsi="Times New Roman"/>
        </w:rPr>
        <w:t>ORIGINATING APPLICATION FOR GIVING EVIDENCE OR PRODUCTION OF DOCUMENTS</w:t>
      </w:r>
      <w:bookmarkEnd w:id="158"/>
    </w:p>
    <w:p w:rsidR="00FD4007" w:rsidRPr="00686F32" w:rsidRDefault="00FD4007" w:rsidP="00FD4007">
      <w:pPr>
        <w:spacing w:after="360"/>
        <w:jc w:val="center"/>
      </w:pPr>
      <w:r w:rsidRPr="00312045">
        <w:rPr>
          <w:i/>
        </w:rPr>
        <w:t xml:space="preserve">Serious and Organised Crime (Unexplained Wealth) Act 2009 </w:t>
      </w:r>
      <w:r w:rsidRPr="00F829C1">
        <w:rPr>
          <w:i/>
        </w:rPr>
        <w:t>s 15(1)</w:t>
      </w:r>
    </w:p>
    <w:p w:rsidR="002D36B7" w:rsidRDefault="00FD4007">
      <w:pPr>
        <w:tabs>
          <w:tab w:val="right" w:pos="8789"/>
        </w:tabs>
        <w:spacing w:line="360" w:lineRule="auto"/>
        <w:rPr>
          <w:szCs w:val="23"/>
        </w:rPr>
      </w:pPr>
      <w:r>
        <w:rPr>
          <w:szCs w:val="23"/>
        </w:rPr>
        <w:t xml:space="preserve">TO </w:t>
      </w:r>
      <w:r w:rsidRPr="00F706E8">
        <w:rPr>
          <w:szCs w:val="23"/>
        </w:rPr>
        <w:t xml:space="preserve">THE </w:t>
      </w:r>
      <w:r w:rsidRPr="00F706E8">
        <w:rPr>
          <w:iCs/>
          <w:szCs w:val="23"/>
        </w:rPr>
        <w:t>DEFENDANT</w:t>
      </w:r>
      <w:r w:rsidRPr="00B33CEA">
        <w:rPr>
          <w:szCs w:val="23"/>
        </w:rPr>
        <w:t xml:space="preserve"> </w:t>
      </w:r>
      <w:r w:rsidRPr="00C43BC1">
        <w:rPr>
          <w:szCs w:val="23"/>
        </w:rPr>
        <w:t>(</w:t>
      </w:r>
      <w:r>
        <w:rPr>
          <w:i/>
          <w:iCs/>
          <w:szCs w:val="23"/>
        </w:rPr>
        <w:t>n</w:t>
      </w:r>
      <w:r w:rsidRPr="00B33CEA">
        <w:rPr>
          <w:i/>
          <w:iCs/>
          <w:szCs w:val="23"/>
        </w:rPr>
        <w:t>ame</w:t>
      </w:r>
      <w:r w:rsidRPr="00C43BC1">
        <w:rPr>
          <w:szCs w:val="23"/>
        </w:rPr>
        <w:t>)</w:t>
      </w:r>
      <w:r>
        <w:rPr>
          <w:szCs w:val="23"/>
        </w:rPr>
        <w:t xml:space="preserve"> of </w:t>
      </w:r>
      <w:r w:rsidRPr="00C43BC1">
        <w:rPr>
          <w:szCs w:val="23"/>
        </w:rPr>
        <w:t>(</w:t>
      </w:r>
      <w:r>
        <w:rPr>
          <w:i/>
          <w:iCs/>
          <w:szCs w:val="23"/>
        </w:rPr>
        <w:t>a</w:t>
      </w:r>
      <w:r w:rsidRPr="00B33CEA">
        <w:rPr>
          <w:i/>
          <w:iCs/>
          <w:szCs w:val="23"/>
        </w:rPr>
        <w:t>ddress</w:t>
      </w:r>
      <w:r w:rsidRPr="00C43BC1">
        <w:rPr>
          <w:szCs w:val="23"/>
        </w:rPr>
        <w:t>)</w:t>
      </w:r>
      <w:r w:rsidRPr="00B33CEA">
        <w:rPr>
          <w:szCs w:val="23"/>
        </w:rPr>
        <w:t>.</w:t>
      </w:r>
    </w:p>
    <w:p w:rsidR="002D36B7" w:rsidRDefault="002D36B7">
      <w:pPr>
        <w:spacing w:line="360" w:lineRule="auto"/>
        <w:rPr>
          <w:szCs w:val="23"/>
        </w:rPr>
      </w:pPr>
    </w:p>
    <w:p w:rsidR="002D36B7" w:rsidRDefault="00FD4007">
      <w:pPr>
        <w:spacing w:line="360" w:lineRule="auto"/>
        <w:rPr>
          <w:szCs w:val="23"/>
        </w:rPr>
      </w:pPr>
      <w:r>
        <w:rPr>
          <w:szCs w:val="23"/>
        </w:rPr>
        <w:t>The plaintiff</w:t>
      </w:r>
      <w:r w:rsidRPr="005349D6">
        <w:rPr>
          <w:szCs w:val="23"/>
        </w:rPr>
        <w:t xml:space="preserve"> </w:t>
      </w:r>
      <w:r w:rsidRPr="00C43BC1">
        <w:rPr>
          <w:szCs w:val="23"/>
        </w:rPr>
        <w:t>(</w:t>
      </w:r>
      <w:r w:rsidRPr="008113E7">
        <w:rPr>
          <w:i/>
          <w:szCs w:val="23"/>
        </w:rPr>
        <w:t>n</w:t>
      </w:r>
      <w:r>
        <w:rPr>
          <w:i/>
          <w:iCs/>
          <w:szCs w:val="23"/>
        </w:rPr>
        <w:t>ame of plaintiff</w:t>
      </w:r>
      <w:r w:rsidRPr="00C43BC1">
        <w:rPr>
          <w:szCs w:val="23"/>
        </w:rPr>
        <w:t>)</w:t>
      </w:r>
      <w:r>
        <w:rPr>
          <w:szCs w:val="23"/>
        </w:rPr>
        <w:t xml:space="preserve">, the </w:t>
      </w:r>
      <w:r>
        <w:t>Commissioner of Police,</w:t>
      </w:r>
      <w:r w:rsidRPr="005349D6">
        <w:rPr>
          <w:szCs w:val="23"/>
        </w:rPr>
        <w:t xml:space="preserve"> applies for the relief set out in this </w:t>
      </w:r>
      <w:r>
        <w:rPr>
          <w:szCs w:val="23"/>
        </w:rPr>
        <w:t xml:space="preserve">Application. </w:t>
      </w:r>
    </w:p>
    <w:p w:rsidR="002D36B7" w:rsidRDefault="002D36B7">
      <w:pPr>
        <w:spacing w:line="360" w:lineRule="auto"/>
        <w:rPr>
          <w:szCs w:val="23"/>
        </w:rPr>
      </w:pPr>
    </w:p>
    <w:p w:rsidR="002D36B7" w:rsidRDefault="00FD4007">
      <w:pPr>
        <w:tabs>
          <w:tab w:val="right" w:pos="8789"/>
        </w:tabs>
        <w:spacing w:line="360" w:lineRule="auto"/>
        <w:rPr>
          <w:b/>
          <w:szCs w:val="23"/>
        </w:rPr>
      </w:pPr>
      <w:r>
        <w:rPr>
          <w:b/>
          <w:szCs w:val="23"/>
        </w:rPr>
        <w:t>Action required</w:t>
      </w:r>
    </w:p>
    <w:p w:rsidR="002D36B7" w:rsidRDefault="00FD4007">
      <w:pPr>
        <w:spacing w:line="360" w:lineRule="auto"/>
        <w:rPr>
          <w:szCs w:val="23"/>
        </w:rPr>
      </w:pPr>
      <w:r w:rsidRPr="005349D6">
        <w:rPr>
          <w:szCs w:val="23"/>
        </w:rPr>
        <w:t>The Court will hear this application, or make orders for the conduct of the proceeding, at the time and place stated below. If you or your lawyer do not attend, the Court may make orders in your absence.</w:t>
      </w:r>
    </w:p>
    <w:p w:rsidR="002D36B7" w:rsidRDefault="002D36B7">
      <w:pPr>
        <w:spacing w:line="360" w:lineRule="auto"/>
        <w:rPr>
          <w:szCs w:val="23"/>
        </w:rPr>
      </w:pPr>
    </w:p>
    <w:p w:rsidR="002D36B7" w:rsidRDefault="00FD4007">
      <w:pPr>
        <w:tabs>
          <w:tab w:val="right" w:pos="8789"/>
        </w:tabs>
        <w:spacing w:line="360" w:lineRule="auto"/>
        <w:rPr>
          <w:szCs w:val="23"/>
        </w:rPr>
      </w:pPr>
      <w:r w:rsidRPr="005349D6">
        <w:rPr>
          <w:szCs w:val="23"/>
        </w:rPr>
        <w:t>You must file a Notice</w:t>
      </w:r>
      <w:r>
        <w:rPr>
          <w:szCs w:val="23"/>
        </w:rPr>
        <w:t xml:space="preserve"> of Address for Service (form 1</w:t>
      </w:r>
      <w:r w:rsidR="003A5CE4">
        <w:rPr>
          <w:szCs w:val="23"/>
        </w:rPr>
        <w:t>6</w:t>
      </w:r>
      <w:r>
        <w:rPr>
          <w:szCs w:val="23"/>
        </w:rPr>
        <w:t xml:space="preserve"> or 1</w:t>
      </w:r>
      <w:r w:rsidR="003A5CE4">
        <w:rPr>
          <w:szCs w:val="23"/>
        </w:rPr>
        <w:t>7</w:t>
      </w:r>
      <w:r>
        <w:rPr>
          <w:szCs w:val="23"/>
        </w:rPr>
        <w:t xml:space="preserve"> in the General Supplementary Rules</w:t>
      </w:r>
      <w:r w:rsidRPr="005349D6">
        <w:rPr>
          <w:szCs w:val="23"/>
        </w:rPr>
        <w:t>) in the Registry before attending Court or taking any other steps in the proceeding.</w:t>
      </w:r>
      <w:r w:rsidRPr="00F32D30">
        <w:rPr>
          <w:szCs w:val="23"/>
        </w:rPr>
        <w:t xml:space="preserve"> </w:t>
      </w:r>
      <w:r>
        <w:rPr>
          <w:szCs w:val="23"/>
        </w:rPr>
        <w:t xml:space="preserve">  </w:t>
      </w:r>
      <w:r w:rsidRPr="00B33CEA">
        <w:rPr>
          <w:szCs w:val="23"/>
        </w:rPr>
        <w:t>If you do not have a solicitor, you may attend personally at a Registry to do this.  A list of the Registry address</w:t>
      </w:r>
      <w:r>
        <w:rPr>
          <w:szCs w:val="23"/>
        </w:rPr>
        <w:t>es may be obtained through the w</w:t>
      </w:r>
      <w:r w:rsidRPr="00B33CEA">
        <w:rPr>
          <w:szCs w:val="23"/>
        </w:rPr>
        <w:t>ebsite of the Courts Administration Authority (</w:t>
      </w:r>
      <w:hyperlink r:id="rId15" w:history="1">
        <w:r w:rsidRPr="00B33CEA">
          <w:rPr>
            <w:rStyle w:val="Hyperlink"/>
            <w:szCs w:val="23"/>
          </w:rPr>
          <w:t>www.courts.sa.gov.au</w:t>
        </w:r>
      </w:hyperlink>
      <w:r w:rsidRPr="00B33CEA">
        <w:rPr>
          <w:szCs w:val="23"/>
        </w:rPr>
        <w:t>) or by telephoning the Registry of the Court (8204 0289).</w:t>
      </w:r>
    </w:p>
    <w:p w:rsidR="002D36B7" w:rsidRDefault="002D36B7">
      <w:pPr>
        <w:tabs>
          <w:tab w:val="right" w:pos="8789"/>
        </w:tabs>
        <w:spacing w:line="360" w:lineRule="auto"/>
        <w:rPr>
          <w:szCs w:val="23"/>
        </w:rPr>
      </w:pPr>
    </w:p>
    <w:p w:rsidR="002D36B7" w:rsidRDefault="00FD4007">
      <w:pPr>
        <w:spacing w:line="360" w:lineRule="auto"/>
        <w:rPr>
          <w:szCs w:val="23"/>
        </w:rPr>
      </w:pPr>
      <w:r w:rsidRPr="005349D6">
        <w:rPr>
          <w:szCs w:val="23"/>
        </w:rPr>
        <w:t xml:space="preserve">The application will be heard </w:t>
      </w:r>
      <w:r>
        <w:rPr>
          <w:szCs w:val="23"/>
        </w:rPr>
        <w:t xml:space="preserve">before …………………. in the </w:t>
      </w:r>
      <w:r w:rsidR="00825E63">
        <w:rPr>
          <w:szCs w:val="23"/>
        </w:rPr>
        <w:t xml:space="preserve">District </w:t>
      </w:r>
      <w:r>
        <w:rPr>
          <w:szCs w:val="23"/>
        </w:rPr>
        <w:t>Court at</w:t>
      </w:r>
      <w:r w:rsidRPr="005349D6">
        <w:rPr>
          <w:szCs w:val="23"/>
        </w:rPr>
        <w:t xml:space="preserve"> </w:t>
      </w:r>
      <w:r w:rsidR="003A5CE4">
        <w:rPr>
          <w:szCs w:val="23"/>
        </w:rPr>
        <w:t xml:space="preserve">the </w:t>
      </w:r>
      <w:r w:rsidR="00825E63" w:rsidRPr="00FD4007">
        <w:rPr>
          <w:szCs w:val="23"/>
        </w:rPr>
        <w:t>Sir Samuel Way Building, Victoria Square</w:t>
      </w:r>
      <w:r w:rsidR="00825E63">
        <w:rPr>
          <w:szCs w:val="23"/>
        </w:rPr>
        <w:t xml:space="preserve"> </w:t>
      </w:r>
      <w:r>
        <w:rPr>
          <w:szCs w:val="23"/>
        </w:rPr>
        <w:t>, Adelaide</w:t>
      </w:r>
      <w:r w:rsidRPr="005349D6">
        <w:rPr>
          <w:szCs w:val="23"/>
        </w:rPr>
        <w:t xml:space="preserve"> on …………. at ……….. or so soon afterwards as the business of the Court allows</w:t>
      </w:r>
      <w:r>
        <w:rPr>
          <w:szCs w:val="23"/>
        </w:rPr>
        <w:t>.</w:t>
      </w:r>
    </w:p>
    <w:p w:rsidR="002D36B7" w:rsidRDefault="002D36B7">
      <w:pPr>
        <w:spacing w:line="360" w:lineRule="auto"/>
        <w:rPr>
          <w:szCs w:val="23"/>
        </w:rPr>
      </w:pPr>
    </w:p>
    <w:p w:rsidR="003A5CE4" w:rsidRPr="00411170" w:rsidRDefault="003A5CE4" w:rsidP="003A5CE4">
      <w:pPr>
        <w:spacing w:line="360" w:lineRule="auto"/>
      </w:pPr>
      <w:r w:rsidRPr="00411170">
        <w:t>The courtroom in which the application will be heard will be published:</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on the Courts Administration Authority website the day before;</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in the Advertiser on the day; and</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 xml:space="preserve">on the notice board at the </w:t>
      </w:r>
      <w:r>
        <w:rPr>
          <w:rFonts w:ascii="Times New Roman" w:hAnsi="Times New Roman"/>
        </w:rPr>
        <w:t>Sir Samuel Way</w:t>
      </w:r>
      <w:r w:rsidRPr="00411170">
        <w:rPr>
          <w:rFonts w:ascii="Times New Roman" w:hAnsi="Times New Roman"/>
        </w:rPr>
        <w:t xml:space="preserve"> Building.</w:t>
      </w:r>
    </w:p>
    <w:p w:rsidR="002D36B7" w:rsidRDefault="002D36B7">
      <w:pPr>
        <w:spacing w:line="360" w:lineRule="auto"/>
        <w:rPr>
          <w:szCs w:val="23"/>
        </w:rPr>
      </w:pPr>
    </w:p>
    <w:p w:rsidR="002D36B7" w:rsidRDefault="00FD4007">
      <w:pPr>
        <w:spacing w:line="360" w:lineRule="auto"/>
        <w:rPr>
          <w:szCs w:val="23"/>
        </w:rPr>
      </w:pPr>
      <w:r w:rsidRPr="005349D6">
        <w:rPr>
          <w:szCs w:val="23"/>
        </w:rPr>
        <w:t xml:space="preserve">The Court ordered that the time for serving this application be abridged to </w:t>
      </w:r>
      <w:r>
        <w:rPr>
          <w:szCs w:val="23"/>
        </w:rPr>
        <w:t>(</w:t>
      </w:r>
      <w:r>
        <w:rPr>
          <w:i/>
          <w:szCs w:val="23"/>
        </w:rPr>
        <w:t>Court</w:t>
      </w:r>
      <w:r w:rsidRPr="006204E9">
        <w:rPr>
          <w:i/>
          <w:szCs w:val="23"/>
        </w:rPr>
        <w:t xml:space="preserve"> </w:t>
      </w:r>
      <w:r>
        <w:rPr>
          <w:i/>
          <w:szCs w:val="23"/>
        </w:rPr>
        <w:t>to</w:t>
      </w:r>
      <w:r w:rsidRPr="006204E9">
        <w:rPr>
          <w:i/>
          <w:szCs w:val="23"/>
        </w:rPr>
        <w:t xml:space="preserve"> insert date, if applicable</w:t>
      </w:r>
      <w:r>
        <w:rPr>
          <w:szCs w:val="23"/>
        </w:rPr>
        <w:t>)</w:t>
      </w:r>
      <w:r w:rsidRPr="005349D6">
        <w:rPr>
          <w:szCs w:val="23"/>
        </w:rPr>
        <w:t>.</w:t>
      </w:r>
    </w:p>
    <w:p w:rsidR="002D36B7" w:rsidRDefault="002D36B7">
      <w:pPr>
        <w:tabs>
          <w:tab w:val="right" w:pos="8789"/>
        </w:tabs>
        <w:spacing w:line="360" w:lineRule="auto"/>
        <w:rPr>
          <w:szCs w:val="23"/>
        </w:rPr>
      </w:pPr>
    </w:p>
    <w:p w:rsidR="002D36B7" w:rsidRDefault="00FD4007">
      <w:pPr>
        <w:spacing w:line="360" w:lineRule="auto"/>
        <w:rPr>
          <w:b/>
          <w:szCs w:val="23"/>
        </w:rPr>
      </w:pPr>
      <w:r>
        <w:rPr>
          <w:b/>
          <w:szCs w:val="23"/>
        </w:rPr>
        <w:t>Application</w:t>
      </w:r>
    </w:p>
    <w:p w:rsidR="002D36B7" w:rsidRDefault="00FD4007">
      <w:pPr>
        <w:spacing w:line="360" w:lineRule="auto"/>
        <w:ind w:left="720" w:hanging="720"/>
      </w:pPr>
      <w:r>
        <w:t>1.</w:t>
      </w:r>
      <w:r>
        <w:tab/>
        <w:t xml:space="preserve">The plaintiff is the Commissioner of Police. </w:t>
      </w:r>
    </w:p>
    <w:p w:rsidR="002D36B7" w:rsidRDefault="002D36B7">
      <w:pPr>
        <w:spacing w:line="360" w:lineRule="auto"/>
        <w:ind w:left="720" w:hanging="720"/>
      </w:pPr>
    </w:p>
    <w:p w:rsidR="002D36B7" w:rsidRDefault="00FD4007">
      <w:pPr>
        <w:spacing w:line="360" w:lineRule="auto"/>
        <w:ind w:left="720" w:hanging="720"/>
      </w:pPr>
      <w:r>
        <w:t>2.</w:t>
      </w:r>
      <w:r>
        <w:tab/>
        <w:t xml:space="preserve">The plaintiff applies for an </w:t>
      </w:r>
      <w:r w:rsidRPr="00D55FA2">
        <w:t xml:space="preserve">order requiring </w:t>
      </w:r>
      <w:r>
        <w:t>the defendant t</w:t>
      </w:r>
      <w:r w:rsidRPr="00D55FA2">
        <w:t>o</w:t>
      </w:r>
    </w:p>
    <w:p w:rsidR="002D36B7" w:rsidRDefault="00FD4007">
      <w:pPr>
        <w:numPr>
          <w:ilvl w:val="0"/>
          <w:numId w:val="16"/>
        </w:numPr>
        <w:spacing w:line="360" w:lineRule="auto"/>
      </w:pPr>
      <w:r>
        <w:t>give oral/</w:t>
      </w:r>
      <w:r w:rsidRPr="00D55FA2">
        <w:t xml:space="preserve">affidavit </w:t>
      </w:r>
      <w:r w:rsidRPr="008550EA">
        <w:t>(</w:t>
      </w:r>
      <w:r>
        <w:rPr>
          <w:i/>
        </w:rPr>
        <w:t>delete whichever is inapplicable</w:t>
      </w:r>
      <w:r w:rsidRPr="008550EA">
        <w:t>)</w:t>
      </w:r>
      <w:r>
        <w:t xml:space="preserve"> evidence on questions;</w:t>
      </w:r>
    </w:p>
    <w:p w:rsidR="002D36B7" w:rsidRDefault="00FD4007">
      <w:pPr>
        <w:numPr>
          <w:ilvl w:val="0"/>
          <w:numId w:val="16"/>
        </w:numPr>
        <w:spacing w:line="360" w:lineRule="auto"/>
      </w:pPr>
      <w:r>
        <w:t xml:space="preserve">produce </w:t>
      </w:r>
      <w:r w:rsidRPr="00D55FA2">
        <w:t>documents or other materials</w:t>
      </w:r>
      <w:r>
        <w:t>;</w:t>
      </w:r>
    </w:p>
    <w:p w:rsidR="002D36B7" w:rsidRDefault="00FD4007">
      <w:pPr>
        <w:spacing w:line="360" w:lineRule="auto"/>
        <w:ind w:left="720"/>
      </w:pPr>
      <w:r w:rsidRPr="008550EA">
        <w:t>(</w:t>
      </w:r>
      <w:r>
        <w:rPr>
          <w:i/>
        </w:rPr>
        <w:t>delete whichever is inapplicable</w:t>
      </w:r>
      <w:r w:rsidRPr="008550EA">
        <w:t>)</w:t>
      </w:r>
      <w:r>
        <w:t xml:space="preserve"> </w:t>
      </w:r>
    </w:p>
    <w:p w:rsidR="002D36B7" w:rsidRDefault="00FD4007">
      <w:pPr>
        <w:spacing w:line="360" w:lineRule="auto"/>
        <w:ind w:left="720"/>
      </w:pPr>
      <w:r>
        <w:t xml:space="preserve">to the Court </w:t>
      </w:r>
      <w:r w:rsidRPr="00D55FA2">
        <w:t>relevant to identifying, tracing</w:t>
      </w:r>
      <w:r>
        <w:t xml:space="preserve">, locating or valuing the </w:t>
      </w:r>
      <w:hyperlink r:id="rId16" w:anchor="wealth" w:history="1">
        <w:r w:rsidRPr="00D55FA2">
          <w:t>wealth</w:t>
        </w:r>
      </w:hyperlink>
      <w:r w:rsidRPr="008550EA">
        <w:t xml:space="preserve"> </w:t>
      </w:r>
      <w:r>
        <w:t xml:space="preserve">of </w:t>
      </w:r>
      <w:r w:rsidRPr="008550EA">
        <w:t>(</w:t>
      </w:r>
      <w:r w:rsidRPr="00717209">
        <w:rPr>
          <w:i/>
        </w:rPr>
        <w:t xml:space="preserve">set out </w:t>
      </w:r>
      <w:r>
        <w:rPr>
          <w:i/>
        </w:rPr>
        <w:t>full name of person</w:t>
      </w:r>
      <w:r>
        <w:t xml:space="preserve">) under section 15 of the </w:t>
      </w:r>
      <w:r>
        <w:rPr>
          <w:i/>
        </w:rPr>
        <w:t>Serious and Organised Crime (</w:t>
      </w:r>
      <w:r w:rsidRPr="00D55FA2">
        <w:rPr>
          <w:i/>
        </w:rPr>
        <w:t>Unexplained Wealth</w:t>
      </w:r>
      <w:r>
        <w:rPr>
          <w:i/>
        </w:rPr>
        <w:t>) Act 200</w:t>
      </w:r>
      <w:r w:rsidR="003A5CE4">
        <w:rPr>
          <w:i/>
        </w:rPr>
        <w:t>9</w:t>
      </w:r>
      <w:r>
        <w:t>.</w:t>
      </w:r>
    </w:p>
    <w:p w:rsidR="002D36B7" w:rsidRDefault="002D36B7" w:rsidP="00CD5196">
      <w:pPr>
        <w:ind w:left="720"/>
      </w:pPr>
    </w:p>
    <w:p w:rsidR="002D36B7" w:rsidRDefault="00FD4007">
      <w:pPr>
        <w:widowControl w:val="0"/>
        <w:tabs>
          <w:tab w:val="left" w:pos="709"/>
        </w:tabs>
        <w:autoSpaceDE w:val="0"/>
        <w:autoSpaceDN w:val="0"/>
        <w:adjustRightInd w:val="0"/>
        <w:spacing w:line="360" w:lineRule="auto"/>
      </w:pPr>
      <w:r>
        <w:t>3.</w:t>
      </w:r>
      <w:r>
        <w:tab/>
        <w:t>The short grounds on which the order is sought are:</w:t>
      </w:r>
      <w:r w:rsidRPr="0086092F">
        <w:t xml:space="preserve"> </w:t>
      </w:r>
    </w:p>
    <w:p w:rsidR="00CD5196" w:rsidRDefault="00CD5196">
      <w:pPr>
        <w:widowControl w:val="0"/>
        <w:autoSpaceDE w:val="0"/>
        <w:autoSpaceDN w:val="0"/>
        <w:adjustRightInd w:val="0"/>
        <w:spacing w:line="360" w:lineRule="auto"/>
        <w:ind w:left="851"/>
      </w:pPr>
      <w:r>
        <w:rPr>
          <w:sz w:val="23"/>
          <w:szCs w:val="23"/>
        </w:rPr>
        <w:t>……………………………………………………………………………………………………………………………………………………………………………………………………………………………………………………………………………………………………………………………………………………………..</w:t>
      </w:r>
    </w:p>
    <w:p w:rsidR="002D36B7" w:rsidRDefault="00FD4007">
      <w:pPr>
        <w:widowControl w:val="0"/>
        <w:autoSpaceDE w:val="0"/>
        <w:autoSpaceDN w:val="0"/>
        <w:adjustRightInd w:val="0"/>
        <w:spacing w:line="360" w:lineRule="auto"/>
        <w:ind w:left="851"/>
      </w:pPr>
      <w:r>
        <w:t>(</w:t>
      </w:r>
      <w:r w:rsidRPr="0086092F">
        <w:rPr>
          <w:i/>
        </w:rPr>
        <w:t xml:space="preserve">set out the </w:t>
      </w:r>
      <w:r>
        <w:rPr>
          <w:i/>
        </w:rPr>
        <w:t xml:space="preserve">short </w:t>
      </w:r>
      <w:r w:rsidRPr="0086092F">
        <w:rPr>
          <w:i/>
        </w:rPr>
        <w:t xml:space="preserve">grounds on which the </w:t>
      </w:r>
      <w:r>
        <w:rPr>
          <w:i/>
        </w:rPr>
        <w:t>order</w:t>
      </w:r>
      <w:r w:rsidRPr="0086092F">
        <w:rPr>
          <w:i/>
        </w:rPr>
        <w:t xml:space="preserve"> is sought</w:t>
      </w:r>
      <w:r>
        <w:t>).</w:t>
      </w:r>
    </w:p>
    <w:p w:rsidR="002D36B7" w:rsidRDefault="002D36B7">
      <w:pPr>
        <w:spacing w:line="360" w:lineRule="auto"/>
        <w:ind w:left="720" w:hanging="720"/>
      </w:pPr>
    </w:p>
    <w:p w:rsidR="002D36B7" w:rsidRDefault="00FD4007">
      <w:pPr>
        <w:spacing w:line="360" w:lineRule="auto"/>
        <w:ind w:left="720" w:hanging="720"/>
      </w:pPr>
      <w:r>
        <w:t>4.</w:t>
      </w:r>
      <w:r w:rsidRPr="0086092F">
        <w:t xml:space="preserve"> </w:t>
      </w:r>
      <w:r>
        <w:tab/>
        <w:t>T</w:t>
      </w:r>
      <w:r w:rsidRPr="0086092F">
        <w:t xml:space="preserve">he </w:t>
      </w:r>
      <w:r>
        <w:t xml:space="preserve">detailed grounds on which the order is sought are set out in the accompanying affidavit. </w:t>
      </w:r>
    </w:p>
    <w:p w:rsidR="002D36B7" w:rsidRDefault="002D36B7" w:rsidP="00CD5196">
      <w:pPr>
        <w:rPr>
          <w:b/>
          <w:szCs w:val="23"/>
        </w:rPr>
      </w:pPr>
    </w:p>
    <w:p w:rsidR="002D36B7" w:rsidRDefault="00FD4007">
      <w:pPr>
        <w:spacing w:line="360" w:lineRule="auto"/>
        <w:rPr>
          <w:b/>
          <w:szCs w:val="23"/>
        </w:rPr>
      </w:pPr>
      <w:r>
        <w:rPr>
          <w:b/>
          <w:szCs w:val="23"/>
        </w:rPr>
        <w:t>Order sought</w:t>
      </w:r>
    </w:p>
    <w:p w:rsidR="002D36B7" w:rsidRDefault="00FD4007">
      <w:pPr>
        <w:spacing w:line="360" w:lineRule="auto"/>
        <w:rPr>
          <w:szCs w:val="23"/>
        </w:rPr>
      </w:pPr>
      <w:r>
        <w:rPr>
          <w:szCs w:val="23"/>
          <w:lang w:val="en-US"/>
        </w:rPr>
        <w:t>T</w:t>
      </w:r>
      <w:r w:rsidRPr="005349D6">
        <w:rPr>
          <w:szCs w:val="23"/>
          <w:lang w:val="en-US"/>
        </w:rPr>
        <w:t xml:space="preserve">he </w:t>
      </w:r>
      <w:r>
        <w:rPr>
          <w:szCs w:val="23"/>
        </w:rPr>
        <w:t>Plaintiff</w:t>
      </w:r>
      <w:r w:rsidRPr="005349D6">
        <w:rPr>
          <w:szCs w:val="23"/>
        </w:rPr>
        <w:t xml:space="preserve"> seeks </w:t>
      </w:r>
      <w:r>
        <w:rPr>
          <w:szCs w:val="23"/>
        </w:rPr>
        <w:t xml:space="preserve">the following </w:t>
      </w:r>
      <w:r w:rsidRPr="005349D6">
        <w:rPr>
          <w:szCs w:val="23"/>
        </w:rPr>
        <w:t>order</w:t>
      </w:r>
      <w:r>
        <w:rPr>
          <w:szCs w:val="23"/>
        </w:rPr>
        <w:t>s:</w:t>
      </w:r>
      <w:r w:rsidRPr="005349D6">
        <w:rPr>
          <w:szCs w:val="23"/>
        </w:rPr>
        <w:t xml:space="preserve"> </w:t>
      </w:r>
    </w:p>
    <w:p w:rsidR="002D36B7" w:rsidRDefault="00FD4007">
      <w:pPr>
        <w:spacing w:line="360" w:lineRule="auto"/>
        <w:ind w:left="720"/>
        <w:rPr>
          <w:szCs w:val="23"/>
        </w:rPr>
      </w:pPr>
      <w:r w:rsidRPr="00D7526E">
        <w:rPr>
          <w:szCs w:val="23"/>
        </w:rPr>
        <w:t>(</w:t>
      </w:r>
      <w:r>
        <w:rPr>
          <w:i/>
          <w:szCs w:val="23"/>
        </w:rPr>
        <w:t>set out briefly but specifically</w:t>
      </w:r>
      <w:r w:rsidRPr="00D7526E">
        <w:rPr>
          <w:i/>
          <w:szCs w:val="23"/>
        </w:rPr>
        <w:t xml:space="preserve"> the orders sought</w:t>
      </w:r>
      <w:r w:rsidRPr="00D7526E">
        <w:rPr>
          <w:szCs w:val="23"/>
        </w:rPr>
        <w:t>)</w:t>
      </w:r>
      <w:r>
        <w:rPr>
          <w:szCs w:val="23"/>
        </w:rPr>
        <w:t>.</w:t>
      </w:r>
    </w:p>
    <w:p w:rsidR="002D36B7" w:rsidRDefault="002D36B7">
      <w:pPr>
        <w:spacing w:line="360" w:lineRule="auto"/>
        <w:ind w:left="720"/>
        <w:rPr>
          <w:szCs w:val="23"/>
        </w:rPr>
      </w:pPr>
    </w:p>
    <w:p w:rsidR="002D36B7" w:rsidRDefault="00FD4007">
      <w:pPr>
        <w:spacing w:line="360" w:lineRule="auto"/>
        <w:rPr>
          <w:b/>
          <w:szCs w:val="23"/>
        </w:rPr>
      </w:pPr>
      <w:r w:rsidRPr="005349D6">
        <w:rPr>
          <w:b/>
          <w:szCs w:val="23"/>
        </w:rPr>
        <w:t>Accompanying documents</w:t>
      </w:r>
    </w:p>
    <w:p w:rsidR="002D36B7" w:rsidRDefault="00FD4007">
      <w:pPr>
        <w:spacing w:line="360" w:lineRule="auto"/>
        <w:rPr>
          <w:lang w:val="en-US"/>
        </w:rPr>
      </w:pPr>
      <w:r w:rsidRPr="005349D6">
        <w:rPr>
          <w:szCs w:val="23"/>
        </w:rPr>
        <w:t>This application must be accompanied by</w:t>
      </w:r>
      <w:r>
        <w:rPr>
          <w:szCs w:val="23"/>
        </w:rPr>
        <w:t xml:space="preserve"> a</w:t>
      </w:r>
      <w:r w:rsidRPr="005349D6">
        <w:rPr>
          <w:szCs w:val="23"/>
        </w:rPr>
        <w:t xml:space="preserve">n affidavit </w:t>
      </w:r>
      <w:r>
        <w:rPr>
          <w:szCs w:val="23"/>
        </w:rPr>
        <w:t xml:space="preserve">setting out and verifying the </w:t>
      </w:r>
      <w:r>
        <w:rPr>
          <w:lang w:val="en-US"/>
        </w:rPr>
        <w:t>detailed grounds of the application.</w:t>
      </w:r>
    </w:p>
    <w:p w:rsidR="002D36B7" w:rsidRDefault="002D36B7">
      <w:pPr>
        <w:spacing w:line="360" w:lineRule="auto"/>
        <w:rPr>
          <w:szCs w:val="23"/>
        </w:rPr>
      </w:pPr>
    </w:p>
    <w:p w:rsidR="002D36B7" w:rsidRDefault="00FD4007">
      <w:pPr>
        <w:tabs>
          <w:tab w:val="left" w:pos="2610"/>
        </w:tabs>
        <w:spacing w:line="360" w:lineRule="auto"/>
        <w:rPr>
          <w:bCs/>
          <w:szCs w:val="23"/>
        </w:rPr>
      </w:pPr>
      <w:r>
        <w:rPr>
          <w:b/>
          <w:bCs/>
          <w:szCs w:val="23"/>
        </w:rPr>
        <w:t>Plaintiff</w:t>
      </w:r>
      <w:r w:rsidRPr="005349D6">
        <w:rPr>
          <w:b/>
          <w:bCs/>
          <w:szCs w:val="23"/>
        </w:rPr>
        <w:t>’s address</w:t>
      </w:r>
    </w:p>
    <w:p w:rsidR="002D36B7" w:rsidRDefault="00FD4007">
      <w:pPr>
        <w:spacing w:line="360" w:lineRule="auto"/>
        <w:rPr>
          <w:szCs w:val="23"/>
        </w:rPr>
      </w:pPr>
      <w:r w:rsidRPr="005349D6">
        <w:rPr>
          <w:color w:val="000000"/>
          <w:szCs w:val="23"/>
        </w:rPr>
        <w:t xml:space="preserve">The </w:t>
      </w:r>
      <w:r>
        <w:rPr>
          <w:szCs w:val="23"/>
        </w:rPr>
        <w:t>Plaintiff</w:t>
      </w:r>
      <w:r w:rsidRPr="005349D6">
        <w:rPr>
          <w:szCs w:val="23"/>
        </w:rPr>
        <w:t>’s address for service is:</w:t>
      </w:r>
    </w:p>
    <w:p w:rsidR="002D36B7" w:rsidRDefault="00FD4007">
      <w:pPr>
        <w:spacing w:line="360" w:lineRule="auto"/>
        <w:rPr>
          <w:szCs w:val="23"/>
        </w:rPr>
      </w:pPr>
      <w:r w:rsidRPr="005349D6">
        <w:rPr>
          <w:szCs w:val="23"/>
        </w:rPr>
        <w:t xml:space="preserve">Place: </w:t>
      </w:r>
    </w:p>
    <w:p w:rsidR="002D36B7" w:rsidRDefault="00FD4007">
      <w:pPr>
        <w:spacing w:line="360" w:lineRule="auto"/>
        <w:rPr>
          <w:szCs w:val="23"/>
        </w:rPr>
      </w:pPr>
      <w:r w:rsidRPr="005349D6">
        <w:rPr>
          <w:szCs w:val="23"/>
        </w:rPr>
        <w:t xml:space="preserve">Email: </w:t>
      </w:r>
    </w:p>
    <w:p w:rsidR="002D36B7" w:rsidRDefault="00FD4007">
      <w:pPr>
        <w:spacing w:line="360" w:lineRule="auto"/>
        <w:rPr>
          <w:szCs w:val="23"/>
        </w:rPr>
      </w:pPr>
      <w:r>
        <w:rPr>
          <w:szCs w:val="23"/>
        </w:rPr>
        <w:t>The Plaintiff</w:t>
      </w:r>
      <w:r w:rsidRPr="006D6CD1">
        <w:rPr>
          <w:szCs w:val="23"/>
        </w:rPr>
        <w:t xml:space="preserve">’s address is </w:t>
      </w:r>
      <w:r>
        <w:rPr>
          <w:szCs w:val="23"/>
        </w:rPr>
        <w:t>(</w:t>
      </w:r>
      <w:r>
        <w:rPr>
          <w:i/>
          <w:szCs w:val="23"/>
        </w:rPr>
        <w:t>place of business</w:t>
      </w:r>
      <w:r w:rsidRPr="0080191E">
        <w:rPr>
          <w:szCs w:val="23"/>
        </w:rPr>
        <w:t>)</w:t>
      </w:r>
      <w:r w:rsidRPr="006D6CD1">
        <w:rPr>
          <w:szCs w:val="23"/>
        </w:rPr>
        <w:t>.</w:t>
      </w:r>
    </w:p>
    <w:p w:rsidR="002D36B7" w:rsidRDefault="002D36B7">
      <w:pPr>
        <w:spacing w:line="360" w:lineRule="auto"/>
        <w:rPr>
          <w:szCs w:val="23"/>
        </w:rPr>
      </w:pPr>
    </w:p>
    <w:p w:rsidR="002D36B7" w:rsidRDefault="00FD4007">
      <w:pPr>
        <w:spacing w:line="360" w:lineRule="auto"/>
        <w:rPr>
          <w:b/>
          <w:bCs/>
          <w:szCs w:val="23"/>
        </w:rPr>
      </w:pPr>
      <w:r w:rsidRPr="009004A9">
        <w:rPr>
          <w:b/>
          <w:bCs/>
          <w:szCs w:val="23"/>
        </w:rPr>
        <w:t xml:space="preserve">Service on the </w:t>
      </w:r>
      <w:r>
        <w:rPr>
          <w:b/>
          <w:bCs/>
          <w:szCs w:val="23"/>
        </w:rPr>
        <w:t>Defendant</w:t>
      </w:r>
    </w:p>
    <w:p w:rsidR="002D36B7" w:rsidRDefault="00FD4007">
      <w:pPr>
        <w:tabs>
          <w:tab w:val="left" w:pos="851"/>
        </w:tabs>
        <w:spacing w:line="360" w:lineRule="auto"/>
        <w:ind w:left="1134" w:hanging="1134"/>
        <w:rPr>
          <w:szCs w:val="23"/>
        </w:rPr>
      </w:pPr>
      <w:r w:rsidRPr="00E813FC">
        <w:rPr>
          <w:szCs w:val="23"/>
        </w:rPr>
        <w:t>It is intended to serve this appli</w:t>
      </w:r>
      <w:r>
        <w:rPr>
          <w:szCs w:val="23"/>
        </w:rPr>
        <w:t>cation on the Defendant</w:t>
      </w:r>
      <w:r w:rsidRPr="00E813FC">
        <w:rPr>
          <w:szCs w:val="23"/>
        </w:rPr>
        <w:t>.</w:t>
      </w:r>
    </w:p>
    <w:p w:rsidR="002D36B7" w:rsidRDefault="002D36B7">
      <w:pPr>
        <w:keepNext/>
        <w:spacing w:line="360" w:lineRule="auto"/>
        <w:rPr>
          <w:b/>
          <w:szCs w:val="23"/>
        </w:rPr>
      </w:pPr>
    </w:p>
    <w:p w:rsidR="002D36B7" w:rsidRDefault="00FD4007">
      <w:pPr>
        <w:keepNext/>
        <w:spacing w:line="360" w:lineRule="auto"/>
        <w:rPr>
          <w:szCs w:val="23"/>
        </w:rPr>
      </w:pPr>
      <w:r w:rsidRPr="00442620">
        <w:rPr>
          <w:b/>
          <w:szCs w:val="23"/>
        </w:rPr>
        <w:t>Date</w:t>
      </w:r>
      <w:r w:rsidRPr="005349D6">
        <w:rPr>
          <w:szCs w:val="23"/>
        </w:rPr>
        <w:t xml:space="preserve">: </w:t>
      </w:r>
    </w:p>
    <w:p w:rsidR="002D36B7" w:rsidRDefault="002D36B7">
      <w:pPr>
        <w:keepNext/>
        <w:keepLines/>
        <w:spacing w:line="360" w:lineRule="auto"/>
        <w:rPr>
          <w:szCs w:val="23"/>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D4007" w:rsidRPr="005349D6" w:rsidTr="00FD4007">
        <w:tc>
          <w:tcPr>
            <w:tcW w:w="4678" w:type="dxa"/>
            <w:tcBorders>
              <w:top w:val="dotted" w:sz="4" w:space="0" w:color="auto"/>
            </w:tcBorders>
          </w:tcPr>
          <w:p w:rsidR="002D36B7" w:rsidRDefault="00FD4007">
            <w:pPr>
              <w:keepNext/>
              <w:keepLines/>
              <w:spacing w:line="360" w:lineRule="auto"/>
              <w:rPr>
                <w:szCs w:val="23"/>
              </w:rPr>
            </w:pPr>
            <w:r w:rsidRPr="005349D6">
              <w:rPr>
                <w:szCs w:val="23"/>
              </w:rPr>
              <w:t xml:space="preserve">Signed by </w:t>
            </w:r>
            <w:r>
              <w:rPr>
                <w:szCs w:val="23"/>
              </w:rPr>
              <w:t>(</w:t>
            </w:r>
            <w:r w:rsidRPr="00913994">
              <w:rPr>
                <w:i/>
                <w:szCs w:val="23"/>
              </w:rPr>
              <w:t>full</w:t>
            </w:r>
            <w:r>
              <w:rPr>
                <w:szCs w:val="23"/>
              </w:rPr>
              <w:t xml:space="preserve"> </w:t>
            </w:r>
            <w:r w:rsidRPr="006F4739">
              <w:rPr>
                <w:i/>
                <w:szCs w:val="23"/>
              </w:rPr>
              <w:t>name</w:t>
            </w:r>
            <w:r>
              <w:rPr>
                <w:szCs w:val="23"/>
              </w:rPr>
              <w:t>)</w:t>
            </w:r>
          </w:p>
          <w:p w:rsidR="002D36B7" w:rsidRDefault="00FD4007">
            <w:pPr>
              <w:keepNext/>
              <w:keepLines/>
              <w:spacing w:line="360" w:lineRule="auto"/>
              <w:rPr>
                <w:szCs w:val="23"/>
              </w:rPr>
            </w:pPr>
            <w:r>
              <w:t>Commissioner of Police</w:t>
            </w:r>
          </w:p>
        </w:tc>
      </w:tr>
    </w:tbl>
    <w:p w:rsidR="00FD4007" w:rsidRPr="005349D6" w:rsidRDefault="00FD4007" w:rsidP="00FD4007">
      <w:pPr>
        <w:rPr>
          <w:iCs/>
          <w:szCs w:val="23"/>
        </w:rPr>
      </w:pPr>
    </w:p>
    <w:p w:rsidR="00FD4007" w:rsidRPr="009C6492" w:rsidRDefault="00FD4007" w:rsidP="00FD4007">
      <w:pPr>
        <w:tabs>
          <w:tab w:val="right" w:pos="8931"/>
        </w:tabs>
        <w:jc w:val="right"/>
        <w:rPr>
          <w:b/>
          <w:sz w:val="22"/>
        </w:rPr>
      </w:pPr>
      <w:r w:rsidRPr="005349D6">
        <w:rPr>
          <w:iCs/>
          <w:szCs w:val="23"/>
        </w:rPr>
        <w:br w:type="page"/>
      </w:r>
      <w:r>
        <w:t xml:space="preserve"> </w:t>
      </w:r>
      <w:r>
        <w:rPr>
          <w:b/>
        </w:rPr>
        <w:t>Rule 57(1</w:t>
      </w:r>
      <w:r w:rsidRPr="009C6492">
        <w:rPr>
          <w:b/>
        </w:rPr>
        <w:t>)</w:t>
      </w:r>
    </w:p>
    <w:p w:rsidR="00FD4007" w:rsidRPr="009C6492" w:rsidRDefault="00FD4007" w:rsidP="00FD4007">
      <w:pPr>
        <w:pStyle w:val="clausehead"/>
        <w:tabs>
          <w:tab w:val="right" w:pos="8931"/>
        </w:tabs>
        <w:spacing w:before="120" w:after="720"/>
        <w:ind w:left="0" w:firstLine="0"/>
        <w:rPr>
          <w:b w:val="0"/>
          <w:sz w:val="24"/>
          <w:szCs w:val="24"/>
        </w:rPr>
      </w:pPr>
      <w:bookmarkStart w:id="159" w:name="_Toc394328957"/>
      <w:bookmarkStart w:id="160" w:name="_Toc394329050"/>
      <w:bookmarkStart w:id="161" w:name="_Toc500495610"/>
      <w:r>
        <w:rPr>
          <w:b w:val="0"/>
          <w:sz w:val="24"/>
          <w:szCs w:val="24"/>
        </w:rPr>
        <w:t>Form SA20</w:t>
      </w:r>
      <w:r w:rsidRPr="009C6492">
        <w:rPr>
          <w:b w:val="0"/>
          <w:sz w:val="24"/>
          <w:szCs w:val="24"/>
        </w:rPr>
        <w:tab/>
        <w:t>Originatin</w:t>
      </w:r>
      <w:r>
        <w:rPr>
          <w:b w:val="0"/>
          <w:sz w:val="24"/>
          <w:szCs w:val="24"/>
        </w:rPr>
        <w:t>g application t</w:t>
      </w:r>
      <w:r w:rsidRPr="007839E0">
        <w:rPr>
          <w:b w:val="0"/>
          <w:sz w:val="24"/>
          <w:szCs w:val="24"/>
        </w:rPr>
        <w:t>o declare property of a person</w:t>
      </w:r>
      <w:bookmarkEnd w:id="159"/>
      <w:bookmarkEnd w:id="160"/>
      <w:bookmarkEnd w:id="161"/>
    </w:p>
    <w:p w:rsidR="00FD4007" w:rsidRPr="0085647D" w:rsidRDefault="00FD4007" w:rsidP="00FD4007">
      <w:pPr>
        <w:pStyle w:val="Heading3"/>
        <w:jc w:val="center"/>
        <w:rPr>
          <w:rFonts w:ascii="Times New Roman" w:hAnsi="Times New Roman"/>
        </w:rPr>
      </w:pPr>
      <w:bookmarkStart w:id="162" w:name="_Toc394328958"/>
      <w:r w:rsidRPr="0085647D">
        <w:rPr>
          <w:rFonts w:ascii="Times New Roman" w:hAnsi="Times New Roman"/>
        </w:rPr>
        <w:t>ORIGINATING APPLICATION TO DECLARE PROPERTY OF A PERSON</w:t>
      </w:r>
      <w:bookmarkEnd w:id="162"/>
      <w:r w:rsidRPr="0085647D">
        <w:rPr>
          <w:rFonts w:ascii="Times New Roman" w:hAnsi="Times New Roman"/>
        </w:rPr>
        <w:t xml:space="preserve">  </w:t>
      </w:r>
    </w:p>
    <w:p w:rsidR="00FD4007" w:rsidRPr="00312045" w:rsidRDefault="00FD4007" w:rsidP="00FD4007">
      <w:pPr>
        <w:spacing w:after="360"/>
        <w:jc w:val="center"/>
        <w:rPr>
          <w:i/>
        </w:rPr>
      </w:pPr>
      <w:r w:rsidRPr="00312045">
        <w:rPr>
          <w:i/>
        </w:rPr>
        <w:t xml:space="preserve">Serious and Organised Crime (Unexplained Wealth) Act 2009 </w:t>
      </w:r>
      <w:r w:rsidRPr="00F829C1">
        <w:rPr>
          <w:i/>
        </w:rPr>
        <w:t>s 19(2)</w:t>
      </w:r>
    </w:p>
    <w:p w:rsidR="002D36B7" w:rsidRDefault="00FD4007">
      <w:pPr>
        <w:tabs>
          <w:tab w:val="right" w:pos="8789"/>
        </w:tabs>
        <w:spacing w:line="360" w:lineRule="auto"/>
        <w:rPr>
          <w:szCs w:val="23"/>
        </w:rPr>
      </w:pPr>
      <w:r>
        <w:rPr>
          <w:szCs w:val="23"/>
        </w:rPr>
        <w:t xml:space="preserve">TO </w:t>
      </w:r>
      <w:r w:rsidRPr="00F706E8">
        <w:rPr>
          <w:szCs w:val="23"/>
        </w:rPr>
        <w:t xml:space="preserve">THE </w:t>
      </w:r>
      <w:r w:rsidRPr="00F706E8">
        <w:rPr>
          <w:iCs/>
          <w:szCs w:val="23"/>
        </w:rPr>
        <w:t>DEFENDANT</w:t>
      </w:r>
      <w:r w:rsidRPr="00B33CEA">
        <w:rPr>
          <w:szCs w:val="23"/>
        </w:rPr>
        <w:t xml:space="preserve"> </w:t>
      </w:r>
      <w:r w:rsidRPr="00C43BC1">
        <w:rPr>
          <w:szCs w:val="23"/>
        </w:rPr>
        <w:t>(</w:t>
      </w:r>
      <w:r>
        <w:rPr>
          <w:i/>
          <w:iCs/>
          <w:szCs w:val="23"/>
        </w:rPr>
        <w:t>n</w:t>
      </w:r>
      <w:r w:rsidRPr="00B33CEA">
        <w:rPr>
          <w:i/>
          <w:iCs/>
          <w:szCs w:val="23"/>
        </w:rPr>
        <w:t>ame</w:t>
      </w:r>
      <w:r w:rsidRPr="00C43BC1">
        <w:rPr>
          <w:szCs w:val="23"/>
        </w:rPr>
        <w:t>)</w:t>
      </w:r>
      <w:r>
        <w:rPr>
          <w:szCs w:val="23"/>
        </w:rPr>
        <w:t xml:space="preserve"> of </w:t>
      </w:r>
      <w:r w:rsidRPr="00C43BC1">
        <w:rPr>
          <w:szCs w:val="23"/>
        </w:rPr>
        <w:t>(</w:t>
      </w:r>
      <w:r>
        <w:rPr>
          <w:i/>
          <w:iCs/>
          <w:szCs w:val="23"/>
        </w:rPr>
        <w:t>a</w:t>
      </w:r>
      <w:r w:rsidRPr="00B33CEA">
        <w:rPr>
          <w:i/>
          <w:iCs/>
          <w:szCs w:val="23"/>
        </w:rPr>
        <w:t>ddress</w:t>
      </w:r>
      <w:r w:rsidRPr="00C43BC1">
        <w:rPr>
          <w:szCs w:val="23"/>
        </w:rPr>
        <w:t>)</w:t>
      </w:r>
      <w:r w:rsidRPr="00B33CEA">
        <w:rPr>
          <w:szCs w:val="23"/>
        </w:rPr>
        <w:t>.</w:t>
      </w:r>
    </w:p>
    <w:p w:rsidR="002D36B7" w:rsidRDefault="002D36B7">
      <w:pPr>
        <w:spacing w:line="360" w:lineRule="auto"/>
        <w:rPr>
          <w:szCs w:val="23"/>
        </w:rPr>
      </w:pPr>
    </w:p>
    <w:p w:rsidR="002D36B7" w:rsidRDefault="00FD4007">
      <w:pPr>
        <w:spacing w:line="360" w:lineRule="auto"/>
        <w:rPr>
          <w:szCs w:val="23"/>
        </w:rPr>
      </w:pPr>
      <w:r>
        <w:rPr>
          <w:szCs w:val="23"/>
        </w:rPr>
        <w:t>The plaintiff</w:t>
      </w:r>
      <w:r w:rsidRPr="005349D6">
        <w:rPr>
          <w:szCs w:val="23"/>
        </w:rPr>
        <w:t xml:space="preserve"> </w:t>
      </w:r>
      <w:r w:rsidRPr="00C43BC1">
        <w:rPr>
          <w:szCs w:val="23"/>
        </w:rPr>
        <w:t>(</w:t>
      </w:r>
      <w:r w:rsidRPr="008113E7">
        <w:rPr>
          <w:i/>
          <w:szCs w:val="23"/>
        </w:rPr>
        <w:t>n</w:t>
      </w:r>
      <w:r>
        <w:rPr>
          <w:i/>
          <w:iCs/>
          <w:szCs w:val="23"/>
        </w:rPr>
        <w:t>ame of plaintiff</w:t>
      </w:r>
      <w:r w:rsidRPr="00C43BC1">
        <w:rPr>
          <w:szCs w:val="23"/>
        </w:rPr>
        <w:t>)</w:t>
      </w:r>
      <w:r>
        <w:rPr>
          <w:szCs w:val="23"/>
        </w:rPr>
        <w:t xml:space="preserve">, the </w:t>
      </w:r>
      <w:r>
        <w:t>Commissioner of Police,</w:t>
      </w:r>
      <w:r w:rsidRPr="005349D6">
        <w:rPr>
          <w:szCs w:val="23"/>
        </w:rPr>
        <w:t xml:space="preserve"> applies for the relief set out in this </w:t>
      </w:r>
      <w:r>
        <w:rPr>
          <w:szCs w:val="23"/>
        </w:rPr>
        <w:t xml:space="preserve">Application. </w:t>
      </w:r>
    </w:p>
    <w:p w:rsidR="002D36B7" w:rsidRDefault="002D36B7">
      <w:pPr>
        <w:spacing w:line="360" w:lineRule="auto"/>
        <w:rPr>
          <w:szCs w:val="23"/>
        </w:rPr>
      </w:pPr>
    </w:p>
    <w:p w:rsidR="002D36B7" w:rsidRDefault="00FD4007">
      <w:pPr>
        <w:tabs>
          <w:tab w:val="right" w:pos="8789"/>
        </w:tabs>
        <w:spacing w:line="360" w:lineRule="auto"/>
        <w:rPr>
          <w:b/>
          <w:szCs w:val="23"/>
        </w:rPr>
      </w:pPr>
      <w:r>
        <w:rPr>
          <w:b/>
          <w:szCs w:val="23"/>
        </w:rPr>
        <w:t>Action required</w:t>
      </w:r>
    </w:p>
    <w:p w:rsidR="002D36B7" w:rsidRDefault="00FD4007">
      <w:pPr>
        <w:spacing w:line="360" w:lineRule="auto"/>
        <w:rPr>
          <w:szCs w:val="23"/>
        </w:rPr>
      </w:pPr>
      <w:r w:rsidRPr="005349D6">
        <w:rPr>
          <w:szCs w:val="23"/>
        </w:rPr>
        <w:t>The Court will hear this application, or make orders for the conduct of the proceeding, at the time and place stated below. If you or your lawyer do not attend, the Court may make orders in your absence.</w:t>
      </w:r>
    </w:p>
    <w:p w:rsidR="002D36B7" w:rsidRDefault="002D36B7">
      <w:pPr>
        <w:spacing w:line="360" w:lineRule="auto"/>
        <w:rPr>
          <w:szCs w:val="23"/>
        </w:rPr>
      </w:pPr>
    </w:p>
    <w:p w:rsidR="002D36B7" w:rsidRDefault="00FD4007">
      <w:pPr>
        <w:tabs>
          <w:tab w:val="right" w:pos="8789"/>
        </w:tabs>
        <w:spacing w:line="360" w:lineRule="auto"/>
        <w:rPr>
          <w:szCs w:val="23"/>
        </w:rPr>
      </w:pPr>
      <w:r w:rsidRPr="005349D6">
        <w:rPr>
          <w:szCs w:val="23"/>
        </w:rPr>
        <w:t>You must file a Notice</w:t>
      </w:r>
      <w:r>
        <w:rPr>
          <w:szCs w:val="23"/>
        </w:rPr>
        <w:t xml:space="preserve"> of Address for Service (form 1</w:t>
      </w:r>
      <w:r w:rsidR="003A5CE4">
        <w:rPr>
          <w:szCs w:val="23"/>
        </w:rPr>
        <w:t>6</w:t>
      </w:r>
      <w:r>
        <w:rPr>
          <w:szCs w:val="23"/>
        </w:rPr>
        <w:t xml:space="preserve"> or 1</w:t>
      </w:r>
      <w:r w:rsidR="003A5CE4">
        <w:rPr>
          <w:szCs w:val="23"/>
        </w:rPr>
        <w:t>7</w:t>
      </w:r>
      <w:r>
        <w:rPr>
          <w:szCs w:val="23"/>
        </w:rPr>
        <w:t xml:space="preserve"> in the General Supplementary Rules</w:t>
      </w:r>
      <w:r w:rsidRPr="005349D6">
        <w:rPr>
          <w:szCs w:val="23"/>
        </w:rPr>
        <w:t>) in the Registry before attending Court or taking any other steps in the proceeding.</w:t>
      </w:r>
      <w:r w:rsidRPr="00F32D30">
        <w:rPr>
          <w:szCs w:val="23"/>
        </w:rPr>
        <w:t xml:space="preserve"> </w:t>
      </w:r>
      <w:r>
        <w:rPr>
          <w:szCs w:val="23"/>
        </w:rPr>
        <w:t xml:space="preserve">  </w:t>
      </w:r>
      <w:r w:rsidRPr="00B33CEA">
        <w:rPr>
          <w:szCs w:val="23"/>
        </w:rPr>
        <w:t>If you do not have a solicitor, you may attend personally at a Registry to do this.  A list of the Registry address</w:t>
      </w:r>
      <w:r>
        <w:rPr>
          <w:szCs w:val="23"/>
        </w:rPr>
        <w:t>es may be obtained through the w</w:t>
      </w:r>
      <w:r w:rsidRPr="00B33CEA">
        <w:rPr>
          <w:szCs w:val="23"/>
        </w:rPr>
        <w:t>ebsite of the Courts Administration Authority (</w:t>
      </w:r>
      <w:hyperlink r:id="rId17" w:history="1">
        <w:r w:rsidRPr="00B33CEA">
          <w:rPr>
            <w:rStyle w:val="Hyperlink"/>
            <w:szCs w:val="23"/>
          </w:rPr>
          <w:t>www.courts.sa.gov.au</w:t>
        </w:r>
      </w:hyperlink>
      <w:r w:rsidRPr="00B33CEA">
        <w:rPr>
          <w:szCs w:val="23"/>
        </w:rPr>
        <w:t>) or by telephoning the Registry of the Court (8204 0289).</w:t>
      </w:r>
    </w:p>
    <w:p w:rsidR="002D36B7" w:rsidRDefault="002D36B7">
      <w:pPr>
        <w:tabs>
          <w:tab w:val="right" w:pos="8789"/>
        </w:tabs>
        <w:spacing w:line="360" w:lineRule="auto"/>
        <w:rPr>
          <w:szCs w:val="23"/>
        </w:rPr>
      </w:pPr>
    </w:p>
    <w:p w:rsidR="002D36B7" w:rsidRDefault="00FD4007">
      <w:pPr>
        <w:spacing w:line="360" w:lineRule="auto"/>
        <w:rPr>
          <w:szCs w:val="23"/>
        </w:rPr>
      </w:pPr>
      <w:r w:rsidRPr="005349D6">
        <w:rPr>
          <w:szCs w:val="23"/>
        </w:rPr>
        <w:t>The application will be heard</w:t>
      </w:r>
      <w:r>
        <w:rPr>
          <w:szCs w:val="23"/>
        </w:rPr>
        <w:t xml:space="preserve"> before …………</w:t>
      </w:r>
      <w:r w:rsidR="00CD5196">
        <w:rPr>
          <w:szCs w:val="23"/>
        </w:rPr>
        <w:t>……..</w:t>
      </w:r>
      <w:r>
        <w:rPr>
          <w:szCs w:val="23"/>
        </w:rPr>
        <w:t xml:space="preserve">…. in the </w:t>
      </w:r>
      <w:r w:rsidR="00825E63">
        <w:rPr>
          <w:szCs w:val="23"/>
        </w:rPr>
        <w:t xml:space="preserve">District </w:t>
      </w:r>
      <w:r>
        <w:rPr>
          <w:szCs w:val="23"/>
        </w:rPr>
        <w:t xml:space="preserve">Court </w:t>
      </w:r>
      <w:r w:rsidR="00825E63" w:rsidRPr="00FD4007">
        <w:rPr>
          <w:szCs w:val="23"/>
        </w:rPr>
        <w:t xml:space="preserve">at </w:t>
      </w:r>
      <w:r w:rsidR="003A5CE4">
        <w:rPr>
          <w:szCs w:val="23"/>
        </w:rPr>
        <w:t xml:space="preserve">the </w:t>
      </w:r>
      <w:r w:rsidR="00825E63" w:rsidRPr="00FD4007">
        <w:rPr>
          <w:szCs w:val="23"/>
        </w:rPr>
        <w:t>Sir Samuel Way Building, Victoria Square</w:t>
      </w:r>
      <w:r w:rsidR="00825E63">
        <w:rPr>
          <w:szCs w:val="23"/>
        </w:rPr>
        <w:t xml:space="preserve">, </w:t>
      </w:r>
      <w:r>
        <w:rPr>
          <w:szCs w:val="23"/>
        </w:rPr>
        <w:t>Adelaide</w:t>
      </w:r>
      <w:r w:rsidRPr="005349D6">
        <w:rPr>
          <w:szCs w:val="23"/>
        </w:rPr>
        <w:t xml:space="preserve"> on …………. at ……….. or so soon afterwards as the business of the Court allows</w:t>
      </w:r>
      <w:r>
        <w:rPr>
          <w:szCs w:val="23"/>
        </w:rPr>
        <w:t>.</w:t>
      </w:r>
    </w:p>
    <w:p w:rsidR="002D36B7" w:rsidRDefault="002D36B7">
      <w:pPr>
        <w:spacing w:line="360" w:lineRule="auto"/>
        <w:rPr>
          <w:szCs w:val="23"/>
        </w:rPr>
      </w:pPr>
    </w:p>
    <w:p w:rsidR="003A5CE4" w:rsidRPr="00411170" w:rsidRDefault="003A5CE4" w:rsidP="003A5CE4">
      <w:pPr>
        <w:spacing w:line="360" w:lineRule="auto"/>
      </w:pPr>
      <w:r w:rsidRPr="00411170">
        <w:t>The courtroom in which the application will be heard will be published:</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on the Courts Administration Authority website the day before;</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in the Advertiser on the day; and</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 xml:space="preserve">on the notice board at the </w:t>
      </w:r>
      <w:r>
        <w:rPr>
          <w:rFonts w:ascii="Times New Roman" w:hAnsi="Times New Roman"/>
        </w:rPr>
        <w:t>Sir Samuel Way</w:t>
      </w:r>
      <w:r w:rsidRPr="00411170">
        <w:rPr>
          <w:rFonts w:ascii="Times New Roman" w:hAnsi="Times New Roman"/>
        </w:rPr>
        <w:t xml:space="preserve"> Building.</w:t>
      </w:r>
    </w:p>
    <w:p w:rsidR="002D36B7" w:rsidRDefault="002D36B7">
      <w:pPr>
        <w:spacing w:line="360" w:lineRule="auto"/>
        <w:rPr>
          <w:szCs w:val="23"/>
        </w:rPr>
      </w:pPr>
    </w:p>
    <w:p w:rsidR="002D36B7" w:rsidRDefault="00FD4007">
      <w:pPr>
        <w:spacing w:line="360" w:lineRule="auto"/>
        <w:rPr>
          <w:szCs w:val="23"/>
        </w:rPr>
      </w:pPr>
      <w:r w:rsidRPr="005349D6">
        <w:rPr>
          <w:szCs w:val="23"/>
        </w:rPr>
        <w:t xml:space="preserve">The Court ordered that the time for serving this application be abridged to </w:t>
      </w:r>
      <w:r>
        <w:rPr>
          <w:szCs w:val="23"/>
        </w:rPr>
        <w:t>(</w:t>
      </w:r>
      <w:r>
        <w:rPr>
          <w:i/>
          <w:szCs w:val="23"/>
        </w:rPr>
        <w:t>Court</w:t>
      </w:r>
      <w:r w:rsidRPr="006204E9">
        <w:rPr>
          <w:i/>
          <w:szCs w:val="23"/>
        </w:rPr>
        <w:t xml:space="preserve"> </w:t>
      </w:r>
      <w:r>
        <w:rPr>
          <w:i/>
          <w:szCs w:val="23"/>
        </w:rPr>
        <w:t>to</w:t>
      </w:r>
      <w:r w:rsidRPr="006204E9">
        <w:rPr>
          <w:i/>
          <w:szCs w:val="23"/>
        </w:rPr>
        <w:t xml:space="preserve"> insert date, if applicable</w:t>
      </w:r>
      <w:r>
        <w:rPr>
          <w:szCs w:val="23"/>
        </w:rPr>
        <w:t>)</w:t>
      </w:r>
      <w:r w:rsidRPr="005349D6">
        <w:rPr>
          <w:szCs w:val="23"/>
        </w:rPr>
        <w:t>.</w:t>
      </w:r>
    </w:p>
    <w:p w:rsidR="002D36B7" w:rsidRDefault="002D36B7">
      <w:pPr>
        <w:tabs>
          <w:tab w:val="right" w:pos="8789"/>
        </w:tabs>
        <w:spacing w:line="360" w:lineRule="auto"/>
        <w:rPr>
          <w:szCs w:val="23"/>
        </w:rPr>
      </w:pPr>
    </w:p>
    <w:p w:rsidR="002D36B7" w:rsidRDefault="00FD4007">
      <w:pPr>
        <w:spacing w:line="360" w:lineRule="auto"/>
        <w:rPr>
          <w:b/>
          <w:szCs w:val="23"/>
        </w:rPr>
      </w:pPr>
      <w:r>
        <w:rPr>
          <w:b/>
          <w:szCs w:val="23"/>
        </w:rPr>
        <w:t>Application</w:t>
      </w:r>
    </w:p>
    <w:p w:rsidR="002D36B7" w:rsidRDefault="00FD4007">
      <w:pPr>
        <w:spacing w:line="360" w:lineRule="auto"/>
        <w:ind w:left="720" w:hanging="720"/>
      </w:pPr>
      <w:r>
        <w:t>1.</w:t>
      </w:r>
      <w:r>
        <w:tab/>
        <w:t xml:space="preserve">The plaintiff is the Commissioner of Police. </w:t>
      </w:r>
    </w:p>
    <w:p w:rsidR="002D36B7" w:rsidRDefault="002D36B7">
      <w:pPr>
        <w:spacing w:line="360" w:lineRule="auto"/>
        <w:ind w:left="709" w:hanging="709"/>
      </w:pPr>
    </w:p>
    <w:p w:rsidR="002D36B7" w:rsidRDefault="00FD4007">
      <w:pPr>
        <w:spacing w:line="360" w:lineRule="auto"/>
        <w:ind w:left="709" w:hanging="709"/>
      </w:pPr>
      <w:r>
        <w:t>2.</w:t>
      </w:r>
      <w:r>
        <w:tab/>
        <w:t xml:space="preserve">The plaintiff applies for an order under section 19(2) of the </w:t>
      </w:r>
      <w:r>
        <w:rPr>
          <w:i/>
        </w:rPr>
        <w:t>Serious and Organised Crime (</w:t>
      </w:r>
      <w:r w:rsidRPr="00D55FA2">
        <w:rPr>
          <w:i/>
        </w:rPr>
        <w:t>Unexplained Wealth</w:t>
      </w:r>
      <w:r>
        <w:rPr>
          <w:i/>
        </w:rPr>
        <w:t>) Act 200</w:t>
      </w:r>
      <w:r w:rsidR="003A5CE4">
        <w:rPr>
          <w:i/>
        </w:rPr>
        <w:t>9</w:t>
      </w:r>
      <w:r>
        <w:t xml:space="preserve"> declaring that the following property is subject to the effective control of the defendant and is taken to be the defendant’s property for the purpose of the </w:t>
      </w:r>
      <w:r>
        <w:rPr>
          <w:i/>
        </w:rPr>
        <w:t>Enforcement of Judgments Act 19</w:t>
      </w:r>
      <w:r w:rsidR="003A5CE4">
        <w:rPr>
          <w:i/>
        </w:rPr>
        <w:t>91</w:t>
      </w:r>
      <w:r>
        <w:t>:</w:t>
      </w:r>
    </w:p>
    <w:p w:rsidR="002D36B7" w:rsidRDefault="00FD4007">
      <w:pPr>
        <w:spacing w:line="360" w:lineRule="auto"/>
        <w:ind w:left="709" w:hanging="709"/>
      </w:pPr>
      <w:r>
        <w:tab/>
      </w:r>
    </w:p>
    <w:p w:rsidR="002D36B7" w:rsidRDefault="00FD4007">
      <w:pPr>
        <w:spacing w:line="360" w:lineRule="auto"/>
        <w:ind w:left="709"/>
      </w:pPr>
      <w:r w:rsidRPr="008550EA">
        <w:t>(</w:t>
      </w:r>
      <w:r w:rsidRPr="00717209">
        <w:rPr>
          <w:i/>
        </w:rPr>
        <w:t xml:space="preserve">set out </w:t>
      </w:r>
      <w:r>
        <w:rPr>
          <w:i/>
        </w:rPr>
        <w:t>full details of the property</w:t>
      </w:r>
      <w:r>
        <w:t>).</w:t>
      </w:r>
    </w:p>
    <w:p w:rsidR="002D36B7" w:rsidRDefault="002D36B7">
      <w:pPr>
        <w:widowControl w:val="0"/>
        <w:tabs>
          <w:tab w:val="left" w:pos="709"/>
        </w:tabs>
        <w:autoSpaceDE w:val="0"/>
        <w:autoSpaceDN w:val="0"/>
        <w:adjustRightInd w:val="0"/>
        <w:spacing w:line="360" w:lineRule="auto"/>
      </w:pPr>
    </w:p>
    <w:p w:rsidR="002D36B7" w:rsidRDefault="00FD4007">
      <w:pPr>
        <w:widowControl w:val="0"/>
        <w:tabs>
          <w:tab w:val="left" w:pos="709"/>
        </w:tabs>
        <w:autoSpaceDE w:val="0"/>
        <w:autoSpaceDN w:val="0"/>
        <w:adjustRightInd w:val="0"/>
        <w:spacing w:line="360" w:lineRule="auto"/>
      </w:pPr>
      <w:r>
        <w:t>3.</w:t>
      </w:r>
      <w:r>
        <w:tab/>
        <w:t>The short grounds on which the order is sought are:</w:t>
      </w:r>
    </w:p>
    <w:p w:rsidR="002D36B7" w:rsidRDefault="00CD5196" w:rsidP="00CD5196">
      <w:pPr>
        <w:widowControl w:val="0"/>
        <w:tabs>
          <w:tab w:val="left" w:pos="709"/>
        </w:tabs>
        <w:autoSpaceDE w:val="0"/>
        <w:autoSpaceDN w:val="0"/>
        <w:adjustRightInd w:val="0"/>
        <w:spacing w:line="360" w:lineRule="auto"/>
        <w:ind w:left="709"/>
      </w:pPr>
      <w:r>
        <w:t>……………………………………………………………………………………………………………………………………………………………………………………………………………………………………………………………………………………………………………………………………………………</w:t>
      </w:r>
    </w:p>
    <w:p w:rsidR="002D36B7" w:rsidRDefault="00FD4007">
      <w:pPr>
        <w:widowControl w:val="0"/>
        <w:autoSpaceDE w:val="0"/>
        <w:autoSpaceDN w:val="0"/>
        <w:adjustRightInd w:val="0"/>
        <w:spacing w:line="360" w:lineRule="auto"/>
        <w:ind w:left="720"/>
      </w:pPr>
      <w:r>
        <w:t>(</w:t>
      </w:r>
      <w:r w:rsidRPr="0086092F">
        <w:rPr>
          <w:i/>
        </w:rPr>
        <w:t xml:space="preserve">set out the </w:t>
      </w:r>
      <w:r>
        <w:rPr>
          <w:i/>
        </w:rPr>
        <w:t xml:space="preserve">short </w:t>
      </w:r>
      <w:r w:rsidRPr="0086092F">
        <w:rPr>
          <w:i/>
        </w:rPr>
        <w:t xml:space="preserve">grounds on which the </w:t>
      </w:r>
      <w:r>
        <w:rPr>
          <w:i/>
        </w:rPr>
        <w:t>order</w:t>
      </w:r>
      <w:r w:rsidRPr="0086092F">
        <w:rPr>
          <w:i/>
        </w:rPr>
        <w:t xml:space="preserve"> is sought</w:t>
      </w:r>
      <w:r>
        <w:t>).</w:t>
      </w:r>
    </w:p>
    <w:p w:rsidR="002D36B7" w:rsidRDefault="002D36B7">
      <w:pPr>
        <w:widowControl w:val="0"/>
        <w:autoSpaceDE w:val="0"/>
        <w:autoSpaceDN w:val="0"/>
        <w:adjustRightInd w:val="0"/>
        <w:spacing w:line="360" w:lineRule="auto"/>
        <w:ind w:left="720"/>
      </w:pPr>
    </w:p>
    <w:p w:rsidR="002D36B7" w:rsidRDefault="00FD4007">
      <w:pPr>
        <w:spacing w:line="360" w:lineRule="auto"/>
        <w:ind w:left="720" w:hanging="720"/>
      </w:pPr>
      <w:r>
        <w:t>4.</w:t>
      </w:r>
      <w:r>
        <w:tab/>
        <w:t>T</w:t>
      </w:r>
      <w:r w:rsidRPr="0086092F">
        <w:t xml:space="preserve">he </w:t>
      </w:r>
      <w:r>
        <w:t xml:space="preserve">detailed grounds on which the order is sought are set out in the accompanying affidavit. </w:t>
      </w:r>
    </w:p>
    <w:p w:rsidR="002D36B7" w:rsidRDefault="002D36B7">
      <w:pPr>
        <w:spacing w:line="360" w:lineRule="auto"/>
        <w:ind w:left="720" w:hanging="720"/>
      </w:pPr>
    </w:p>
    <w:p w:rsidR="002D36B7" w:rsidRDefault="00FD4007">
      <w:pPr>
        <w:keepNext/>
        <w:spacing w:line="360" w:lineRule="auto"/>
        <w:rPr>
          <w:b/>
          <w:szCs w:val="23"/>
        </w:rPr>
      </w:pPr>
      <w:r>
        <w:rPr>
          <w:b/>
          <w:szCs w:val="23"/>
        </w:rPr>
        <w:t>Order sought</w:t>
      </w:r>
    </w:p>
    <w:p w:rsidR="002D36B7" w:rsidRDefault="00FD4007">
      <w:pPr>
        <w:spacing w:line="360" w:lineRule="auto"/>
        <w:rPr>
          <w:szCs w:val="23"/>
        </w:rPr>
      </w:pPr>
      <w:r>
        <w:rPr>
          <w:szCs w:val="23"/>
          <w:lang w:val="en-US"/>
        </w:rPr>
        <w:t>T</w:t>
      </w:r>
      <w:r w:rsidRPr="005349D6">
        <w:rPr>
          <w:szCs w:val="23"/>
          <w:lang w:val="en-US"/>
        </w:rPr>
        <w:t xml:space="preserve">he </w:t>
      </w:r>
      <w:r>
        <w:rPr>
          <w:szCs w:val="23"/>
        </w:rPr>
        <w:t>Plaintiff</w:t>
      </w:r>
      <w:r w:rsidRPr="005349D6">
        <w:rPr>
          <w:szCs w:val="23"/>
        </w:rPr>
        <w:t xml:space="preserve"> seeks </w:t>
      </w:r>
      <w:r>
        <w:rPr>
          <w:szCs w:val="23"/>
        </w:rPr>
        <w:t xml:space="preserve">the following </w:t>
      </w:r>
      <w:r w:rsidRPr="005349D6">
        <w:rPr>
          <w:szCs w:val="23"/>
        </w:rPr>
        <w:t>order</w:t>
      </w:r>
      <w:r>
        <w:rPr>
          <w:szCs w:val="23"/>
        </w:rPr>
        <w:t>s:</w:t>
      </w:r>
      <w:r w:rsidRPr="005349D6">
        <w:rPr>
          <w:szCs w:val="23"/>
        </w:rPr>
        <w:t xml:space="preserve"> </w:t>
      </w:r>
    </w:p>
    <w:p w:rsidR="002D36B7" w:rsidRDefault="00FD4007">
      <w:pPr>
        <w:spacing w:line="360" w:lineRule="auto"/>
        <w:ind w:left="720"/>
        <w:rPr>
          <w:szCs w:val="23"/>
        </w:rPr>
      </w:pPr>
      <w:r w:rsidRPr="00D7526E">
        <w:rPr>
          <w:szCs w:val="23"/>
        </w:rPr>
        <w:t>(</w:t>
      </w:r>
      <w:r>
        <w:rPr>
          <w:i/>
          <w:szCs w:val="23"/>
        </w:rPr>
        <w:t>set out briefly but specifically</w:t>
      </w:r>
      <w:r w:rsidRPr="00D7526E">
        <w:rPr>
          <w:i/>
          <w:szCs w:val="23"/>
        </w:rPr>
        <w:t xml:space="preserve"> the orders sought</w:t>
      </w:r>
      <w:r w:rsidRPr="00D7526E">
        <w:rPr>
          <w:szCs w:val="23"/>
        </w:rPr>
        <w:t>)</w:t>
      </w:r>
      <w:r>
        <w:rPr>
          <w:szCs w:val="23"/>
        </w:rPr>
        <w:t>.</w:t>
      </w:r>
    </w:p>
    <w:p w:rsidR="002D36B7" w:rsidRDefault="002D36B7">
      <w:pPr>
        <w:spacing w:line="360" w:lineRule="auto"/>
        <w:ind w:left="720"/>
        <w:rPr>
          <w:szCs w:val="23"/>
        </w:rPr>
      </w:pPr>
    </w:p>
    <w:p w:rsidR="002D36B7" w:rsidRDefault="00FD4007">
      <w:pPr>
        <w:spacing w:line="360" w:lineRule="auto"/>
        <w:rPr>
          <w:b/>
          <w:szCs w:val="23"/>
        </w:rPr>
      </w:pPr>
      <w:r w:rsidRPr="005349D6">
        <w:rPr>
          <w:b/>
          <w:szCs w:val="23"/>
        </w:rPr>
        <w:t>Accompanying documents</w:t>
      </w:r>
    </w:p>
    <w:p w:rsidR="002D36B7" w:rsidRDefault="00FD4007">
      <w:pPr>
        <w:spacing w:line="360" w:lineRule="auto"/>
        <w:rPr>
          <w:lang w:val="en-US"/>
        </w:rPr>
      </w:pPr>
      <w:r w:rsidRPr="005349D6">
        <w:rPr>
          <w:szCs w:val="23"/>
        </w:rPr>
        <w:t>This application must be accompanied by</w:t>
      </w:r>
      <w:r>
        <w:rPr>
          <w:szCs w:val="23"/>
        </w:rPr>
        <w:t xml:space="preserve"> a</w:t>
      </w:r>
      <w:r w:rsidRPr="005349D6">
        <w:rPr>
          <w:szCs w:val="23"/>
        </w:rPr>
        <w:t xml:space="preserve">n affidavit </w:t>
      </w:r>
      <w:r>
        <w:rPr>
          <w:szCs w:val="23"/>
        </w:rPr>
        <w:t xml:space="preserve">setting out and verifying the </w:t>
      </w:r>
      <w:r>
        <w:rPr>
          <w:lang w:val="en-US"/>
        </w:rPr>
        <w:t>detailed grounds of the application.</w:t>
      </w:r>
    </w:p>
    <w:p w:rsidR="002D36B7" w:rsidRDefault="002D36B7">
      <w:pPr>
        <w:spacing w:line="360" w:lineRule="auto"/>
        <w:rPr>
          <w:szCs w:val="23"/>
        </w:rPr>
      </w:pPr>
    </w:p>
    <w:p w:rsidR="002D36B7" w:rsidRDefault="00FD4007">
      <w:pPr>
        <w:tabs>
          <w:tab w:val="left" w:pos="2610"/>
        </w:tabs>
        <w:spacing w:line="360" w:lineRule="auto"/>
        <w:rPr>
          <w:bCs/>
          <w:szCs w:val="23"/>
        </w:rPr>
      </w:pPr>
      <w:r>
        <w:rPr>
          <w:b/>
          <w:bCs/>
          <w:szCs w:val="23"/>
        </w:rPr>
        <w:t>Plaintiff</w:t>
      </w:r>
      <w:r w:rsidRPr="005349D6">
        <w:rPr>
          <w:b/>
          <w:bCs/>
          <w:szCs w:val="23"/>
        </w:rPr>
        <w:t>’s address</w:t>
      </w:r>
      <w:r>
        <w:rPr>
          <w:b/>
          <w:bCs/>
          <w:szCs w:val="23"/>
        </w:rPr>
        <w:tab/>
      </w:r>
    </w:p>
    <w:p w:rsidR="002D36B7" w:rsidRDefault="00FD4007">
      <w:pPr>
        <w:spacing w:line="360" w:lineRule="auto"/>
        <w:rPr>
          <w:szCs w:val="23"/>
        </w:rPr>
      </w:pPr>
      <w:r w:rsidRPr="005349D6">
        <w:rPr>
          <w:color w:val="000000"/>
          <w:szCs w:val="23"/>
        </w:rPr>
        <w:t xml:space="preserve">The </w:t>
      </w:r>
      <w:r>
        <w:rPr>
          <w:szCs w:val="23"/>
        </w:rPr>
        <w:t>Plaintiff</w:t>
      </w:r>
      <w:r w:rsidRPr="005349D6">
        <w:rPr>
          <w:szCs w:val="23"/>
        </w:rPr>
        <w:t>’s address for service is:</w:t>
      </w:r>
    </w:p>
    <w:p w:rsidR="002D36B7" w:rsidRDefault="00FD4007">
      <w:pPr>
        <w:spacing w:line="360" w:lineRule="auto"/>
        <w:rPr>
          <w:szCs w:val="23"/>
        </w:rPr>
      </w:pPr>
      <w:r w:rsidRPr="005349D6">
        <w:rPr>
          <w:szCs w:val="23"/>
        </w:rPr>
        <w:t xml:space="preserve">Place: </w:t>
      </w:r>
    </w:p>
    <w:p w:rsidR="002D36B7" w:rsidRDefault="00FD4007">
      <w:pPr>
        <w:spacing w:line="360" w:lineRule="auto"/>
        <w:rPr>
          <w:szCs w:val="23"/>
        </w:rPr>
      </w:pPr>
      <w:r w:rsidRPr="005349D6">
        <w:rPr>
          <w:szCs w:val="23"/>
        </w:rPr>
        <w:t xml:space="preserve">Email: </w:t>
      </w:r>
    </w:p>
    <w:p w:rsidR="002D36B7" w:rsidRDefault="00FD4007">
      <w:pPr>
        <w:spacing w:line="360" w:lineRule="auto"/>
        <w:rPr>
          <w:szCs w:val="23"/>
        </w:rPr>
      </w:pPr>
      <w:r>
        <w:rPr>
          <w:szCs w:val="23"/>
        </w:rPr>
        <w:t>The Plaintiff</w:t>
      </w:r>
      <w:r w:rsidRPr="006D6CD1">
        <w:rPr>
          <w:szCs w:val="23"/>
        </w:rPr>
        <w:t xml:space="preserve">’s address is </w:t>
      </w:r>
      <w:r>
        <w:rPr>
          <w:szCs w:val="23"/>
        </w:rPr>
        <w:t>(</w:t>
      </w:r>
      <w:r>
        <w:rPr>
          <w:i/>
          <w:szCs w:val="23"/>
        </w:rPr>
        <w:t>place of business</w:t>
      </w:r>
      <w:r w:rsidRPr="0080191E">
        <w:rPr>
          <w:szCs w:val="23"/>
        </w:rPr>
        <w:t>)</w:t>
      </w:r>
      <w:r w:rsidRPr="006D6CD1">
        <w:rPr>
          <w:szCs w:val="23"/>
        </w:rPr>
        <w:t>.</w:t>
      </w:r>
    </w:p>
    <w:p w:rsidR="00CD5196" w:rsidRDefault="00CD5196">
      <w:pPr>
        <w:spacing w:line="360" w:lineRule="auto"/>
        <w:rPr>
          <w:szCs w:val="23"/>
        </w:rPr>
      </w:pPr>
    </w:p>
    <w:p w:rsidR="002D36B7" w:rsidRDefault="00FD4007">
      <w:pPr>
        <w:spacing w:line="360" w:lineRule="auto"/>
        <w:rPr>
          <w:b/>
          <w:bCs/>
          <w:szCs w:val="23"/>
        </w:rPr>
      </w:pPr>
      <w:r w:rsidRPr="009004A9">
        <w:rPr>
          <w:b/>
          <w:bCs/>
          <w:szCs w:val="23"/>
        </w:rPr>
        <w:t xml:space="preserve">Service on the </w:t>
      </w:r>
      <w:r>
        <w:rPr>
          <w:b/>
          <w:bCs/>
          <w:szCs w:val="23"/>
        </w:rPr>
        <w:t>Defendant</w:t>
      </w:r>
    </w:p>
    <w:p w:rsidR="002D36B7" w:rsidRDefault="00FD4007">
      <w:pPr>
        <w:tabs>
          <w:tab w:val="left" w:pos="851"/>
        </w:tabs>
        <w:spacing w:line="360" w:lineRule="auto"/>
        <w:ind w:left="1134" w:hanging="1134"/>
        <w:rPr>
          <w:szCs w:val="23"/>
        </w:rPr>
      </w:pPr>
      <w:r w:rsidRPr="00E813FC">
        <w:rPr>
          <w:szCs w:val="23"/>
        </w:rPr>
        <w:t>It is intended to serve this appli</w:t>
      </w:r>
      <w:r>
        <w:rPr>
          <w:szCs w:val="23"/>
        </w:rPr>
        <w:t>cation on the Defendant</w:t>
      </w:r>
      <w:r w:rsidRPr="00E813FC">
        <w:rPr>
          <w:szCs w:val="23"/>
        </w:rPr>
        <w:t>.</w:t>
      </w:r>
    </w:p>
    <w:p w:rsidR="002D36B7" w:rsidRDefault="002D36B7">
      <w:pPr>
        <w:tabs>
          <w:tab w:val="left" w:pos="851"/>
        </w:tabs>
        <w:spacing w:line="360" w:lineRule="auto"/>
        <w:ind w:left="1134" w:hanging="1134"/>
        <w:rPr>
          <w:szCs w:val="23"/>
        </w:rPr>
      </w:pPr>
    </w:p>
    <w:p w:rsidR="002D36B7" w:rsidRDefault="00FD4007">
      <w:pPr>
        <w:keepNext/>
        <w:spacing w:line="360" w:lineRule="auto"/>
        <w:rPr>
          <w:szCs w:val="23"/>
        </w:rPr>
      </w:pPr>
      <w:r w:rsidRPr="00D5584E">
        <w:rPr>
          <w:b/>
          <w:szCs w:val="23"/>
        </w:rPr>
        <w:t>Date</w:t>
      </w:r>
      <w:r w:rsidRPr="005349D6">
        <w:rPr>
          <w:szCs w:val="23"/>
        </w:rPr>
        <w:t xml:space="preserve">: </w:t>
      </w:r>
    </w:p>
    <w:p w:rsidR="002D36B7" w:rsidRDefault="002D36B7">
      <w:pPr>
        <w:keepNext/>
        <w:keepLines/>
        <w:spacing w:line="360" w:lineRule="auto"/>
        <w:rPr>
          <w:szCs w:val="23"/>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D4007" w:rsidRPr="005349D6" w:rsidTr="00FD4007">
        <w:tc>
          <w:tcPr>
            <w:tcW w:w="4678" w:type="dxa"/>
            <w:tcBorders>
              <w:top w:val="dotted" w:sz="4" w:space="0" w:color="auto"/>
            </w:tcBorders>
          </w:tcPr>
          <w:p w:rsidR="002D36B7" w:rsidRDefault="00FD4007">
            <w:pPr>
              <w:keepNext/>
              <w:keepLines/>
              <w:spacing w:line="360" w:lineRule="auto"/>
              <w:rPr>
                <w:szCs w:val="23"/>
              </w:rPr>
            </w:pPr>
            <w:r w:rsidRPr="005349D6">
              <w:rPr>
                <w:szCs w:val="23"/>
              </w:rPr>
              <w:t xml:space="preserve">Signed by </w:t>
            </w:r>
            <w:r>
              <w:rPr>
                <w:szCs w:val="23"/>
              </w:rPr>
              <w:t>(</w:t>
            </w:r>
            <w:r w:rsidRPr="00913994">
              <w:rPr>
                <w:i/>
                <w:szCs w:val="23"/>
              </w:rPr>
              <w:t>full</w:t>
            </w:r>
            <w:r>
              <w:rPr>
                <w:szCs w:val="23"/>
              </w:rPr>
              <w:t xml:space="preserve"> </w:t>
            </w:r>
            <w:r w:rsidRPr="006F4739">
              <w:rPr>
                <w:i/>
                <w:szCs w:val="23"/>
              </w:rPr>
              <w:t>name</w:t>
            </w:r>
            <w:r>
              <w:rPr>
                <w:szCs w:val="23"/>
              </w:rPr>
              <w:t>)</w:t>
            </w:r>
          </w:p>
          <w:p w:rsidR="002D36B7" w:rsidRDefault="00FD4007">
            <w:pPr>
              <w:keepNext/>
              <w:keepLines/>
              <w:spacing w:line="360" w:lineRule="auto"/>
              <w:rPr>
                <w:szCs w:val="23"/>
              </w:rPr>
            </w:pPr>
            <w:r>
              <w:t>Commissioner of Police</w:t>
            </w:r>
          </w:p>
        </w:tc>
      </w:tr>
    </w:tbl>
    <w:p w:rsidR="00FD4007" w:rsidRDefault="00FD4007" w:rsidP="00FD4007">
      <w:pPr>
        <w:tabs>
          <w:tab w:val="left" w:pos="851"/>
        </w:tabs>
        <w:ind w:left="1134" w:hanging="1134"/>
        <w:rPr>
          <w:szCs w:val="23"/>
        </w:rPr>
      </w:pPr>
    </w:p>
    <w:p w:rsidR="00FD4007" w:rsidRDefault="00FD4007" w:rsidP="00FD4007">
      <w:pPr>
        <w:rPr>
          <w:szCs w:val="23"/>
        </w:rPr>
      </w:pPr>
      <w:r>
        <w:rPr>
          <w:szCs w:val="23"/>
        </w:rPr>
        <w:br w:type="page"/>
      </w:r>
    </w:p>
    <w:p w:rsidR="00FD4007" w:rsidRPr="009C6492" w:rsidRDefault="00FD4007" w:rsidP="00FD4007">
      <w:pPr>
        <w:tabs>
          <w:tab w:val="right" w:pos="8931"/>
        </w:tabs>
        <w:jc w:val="right"/>
        <w:rPr>
          <w:b/>
          <w:sz w:val="22"/>
        </w:rPr>
      </w:pPr>
      <w:r>
        <w:rPr>
          <w:b/>
        </w:rPr>
        <w:t>Rule 58(1</w:t>
      </w:r>
      <w:r w:rsidRPr="009C6492">
        <w:rPr>
          <w:b/>
        </w:rPr>
        <w:t>)</w:t>
      </w:r>
    </w:p>
    <w:p w:rsidR="00FD4007" w:rsidRPr="009C6492" w:rsidRDefault="00FD4007" w:rsidP="00FD4007">
      <w:pPr>
        <w:pStyle w:val="clausehead"/>
        <w:tabs>
          <w:tab w:val="right" w:pos="8931"/>
        </w:tabs>
        <w:spacing w:before="120" w:after="720"/>
        <w:ind w:left="0" w:firstLine="0"/>
        <w:rPr>
          <w:b w:val="0"/>
          <w:sz w:val="24"/>
          <w:szCs w:val="24"/>
        </w:rPr>
      </w:pPr>
      <w:bookmarkStart w:id="163" w:name="_Toc394328959"/>
      <w:bookmarkStart w:id="164" w:name="_Toc394329051"/>
      <w:bookmarkStart w:id="165" w:name="_Toc500495611"/>
      <w:r>
        <w:rPr>
          <w:b w:val="0"/>
          <w:sz w:val="24"/>
          <w:szCs w:val="24"/>
        </w:rPr>
        <w:t>Form SA21</w:t>
      </w:r>
      <w:r w:rsidRPr="009C6492">
        <w:rPr>
          <w:b w:val="0"/>
          <w:sz w:val="24"/>
          <w:szCs w:val="24"/>
        </w:rPr>
        <w:tab/>
        <w:t>Originatin</w:t>
      </w:r>
      <w:r>
        <w:rPr>
          <w:b w:val="0"/>
          <w:sz w:val="24"/>
          <w:szCs w:val="24"/>
        </w:rPr>
        <w:t>g application for restraining order</w:t>
      </w:r>
      <w:bookmarkEnd w:id="163"/>
      <w:bookmarkEnd w:id="164"/>
      <w:bookmarkEnd w:id="165"/>
    </w:p>
    <w:p w:rsidR="00FD4007" w:rsidRPr="0085647D" w:rsidRDefault="00FD4007" w:rsidP="00FD4007">
      <w:pPr>
        <w:pStyle w:val="Heading3"/>
        <w:jc w:val="center"/>
        <w:rPr>
          <w:rFonts w:ascii="Times New Roman" w:hAnsi="Times New Roman"/>
        </w:rPr>
      </w:pPr>
      <w:bookmarkStart w:id="166" w:name="_Toc394328960"/>
      <w:r w:rsidRPr="0085647D">
        <w:rPr>
          <w:rFonts w:ascii="Times New Roman" w:hAnsi="Times New Roman"/>
        </w:rPr>
        <w:t>ORIGINATING APPLICATION FOR RESTRAINING ORDER</w:t>
      </w:r>
      <w:bookmarkEnd w:id="166"/>
      <w:r w:rsidRPr="0085647D">
        <w:rPr>
          <w:rFonts w:ascii="Times New Roman" w:hAnsi="Times New Roman"/>
        </w:rPr>
        <w:t xml:space="preserve"> </w:t>
      </w:r>
    </w:p>
    <w:p w:rsidR="00FD4007" w:rsidRPr="00312045" w:rsidRDefault="00FD4007" w:rsidP="00FD4007">
      <w:pPr>
        <w:spacing w:after="360"/>
        <w:jc w:val="center"/>
        <w:rPr>
          <w:i/>
        </w:rPr>
      </w:pPr>
      <w:r w:rsidRPr="00312045">
        <w:rPr>
          <w:i/>
        </w:rPr>
        <w:t xml:space="preserve">Serious and Organised Crime (Unexplained Wealth) Act 2009 </w:t>
      </w:r>
      <w:r w:rsidRPr="00F829C1">
        <w:rPr>
          <w:i/>
        </w:rPr>
        <w:t>s 20(1)</w:t>
      </w:r>
    </w:p>
    <w:p w:rsidR="002D36B7" w:rsidRDefault="00FD4007">
      <w:pPr>
        <w:tabs>
          <w:tab w:val="right" w:pos="8789"/>
        </w:tabs>
        <w:spacing w:line="360" w:lineRule="auto"/>
        <w:rPr>
          <w:szCs w:val="23"/>
        </w:rPr>
      </w:pPr>
      <w:r>
        <w:rPr>
          <w:szCs w:val="23"/>
        </w:rPr>
        <w:t xml:space="preserve">TO </w:t>
      </w:r>
      <w:r w:rsidRPr="00F706E8">
        <w:rPr>
          <w:szCs w:val="23"/>
        </w:rPr>
        <w:t xml:space="preserve">THE </w:t>
      </w:r>
      <w:r w:rsidRPr="00F706E8">
        <w:rPr>
          <w:iCs/>
          <w:szCs w:val="23"/>
        </w:rPr>
        <w:t>DEFENDANT</w:t>
      </w:r>
      <w:r w:rsidRPr="00B33CEA">
        <w:rPr>
          <w:szCs w:val="23"/>
        </w:rPr>
        <w:t xml:space="preserve"> </w:t>
      </w:r>
      <w:r w:rsidRPr="00C43BC1">
        <w:rPr>
          <w:szCs w:val="23"/>
        </w:rPr>
        <w:t>(</w:t>
      </w:r>
      <w:r>
        <w:rPr>
          <w:i/>
          <w:iCs/>
          <w:szCs w:val="23"/>
        </w:rPr>
        <w:t>n</w:t>
      </w:r>
      <w:r w:rsidRPr="00B33CEA">
        <w:rPr>
          <w:i/>
          <w:iCs/>
          <w:szCs w:val="23"/>
        </w:rPr>
        <w:t>ame</w:t>
      </w:r>
      <w:r w:rsidRPr="00C43BC1">
        <w:rPr>
          <w:szCs w:val="23"/>
        </w:rPr>
        <w:t>)</w:t>
      </w:r>
      <w:r>
        <w:rPr>
          <w:szCs w:val="23"/>
        </w:rPr>
        <w:t xml:space="preserve"> of </w:t>
      </w:r>
      <w:r w:rsidRPr="00C43BC1">
        <w:rPr>
          <w:szCs w:val="23"/>
        </w:rPr>
        <w:t>(</w:t>
      </w:r>
      <w:r>
        <w:rPr>
          <w:i/>
          <w:iCs/>
          <w:szCs w:val="23"/>
        </w:rPr>
        <w:t>a</w:t>
      </w:r>
      <w:r w:rsidRPr="00B33CEA">
        <w:rPr>
          <w:i/>
          <w:iCs/>
          <w:szCs w:val="23"/>
        </w:rPr>
        <w:t>ddress</w:t>
      </w:r>
      <w:r w:rsidRPr="00C43BC1">
        <w:rPr>
          <w:szCs w:val="23"/>
        </w:rPr>
        <w:t>)</w:t>
      </w:r>
      <w:r w:rsidRPr="00B33CEA">
        <w:rPr>
          <w:szCs w:val="23"/>
        </w:rPr>
        <w:t>.</w:t>
      </w:r>
    </w:p>
    <w:p w:rsidR="002D36B7" w:rsidRDefault="002D36B7">
      <w:pPr>
        <w:spacing w:line="360" w:lineRule="auto"/>
        <w:rPr>
          <w:szCs w:val="23"/>
        </w:rPr>
      </w:pPr>
    </w:p>
    <w:p w:rsidR="002D36B7" w:rsidRDefault="00FD4007">
      <w:pPr>
        <w:spacing w:line="360" w:lineRule="auto"/>
        <w:rPr>
          <w:szCs w:val="23"/>
        </w:rPr>
      </w:pPr>
      <w:r>
        <w:rPr>
          <w:szCs w:val="23"/>
        </w:rPr>
        <w:t>The plaintiff</w:t>
      </w:r>
      <w:r w:rsidRPr="005349D6">
        <w:rPr>
          <w:szCs w:val="23"/>
        </w:rPr>
        <w:t xml:space="preserve"> </w:t>
      </w:r>
      <w:r w:rsidRPr="00C43BC1">
        <w:rPr>
          <w:szCs w:val="23"/>
        </w:rPr>
        <w:t>(</w:t>
      </w:r>
      <w:r w:rsidRPr="008113E7">
        <w:rPr>
          <w:i/>
          <w:szCs w:val="23"/>
        </w:rPr>
        <w:t>n</w:t>
      </w:r>
      <w:r>
        <w:rPr>
          <w:i/>
          <w:iCs/>
          <w:szCs w:val="23"/>
        </w:rPr>
        <w:t>ame of plaintiff</w:t>
      </w:r>
      <w:r w:rsidRPr="00C43BC1">
        <w:rPr>
          <w:szCs w:val="23"/>
        </w:rPr>
        <w:t>)</w:t>
      </w:r>
      <w:r>
        <w:rPr>
          <w:szCs w:val="23"/>
        </w:rPr>
        <w:t xml:space="preserve">, the </w:t>
      </w:r>
      <w:r>
        <w:t>Commissioner of Police,</w:t>
      </w:r>
      <w:r w:rsidRPr="005349D6">
        <w:rPr>
          <w:szCs w:val="23"/>
        </w:rPr>
        <w:t xml:space="preserve"> applies for the relief set out in this </w:t>
      </w:r>
      <w:r>
        <w:rPr>
          <w:szCs w:val="23"/>
        </w:rPr>
        <w:t xml:space="preserve">Application. </w:t>
      </w:r>
    </w:p>
    <w:p w:rsidR="002D36B7" w:rsidRDefault="002D36B7">
      <w:pPr>
        <w:spacing w:line="360" w:lineRule="auto"/>
        <w:rPr>
          <w:szCs w:val="23"/>
        </w:rPr>
      </w:pPr>
    </w:p>
    <w:p w:rsidR="002D36B7" w:rsidRDefault="00FD4007">
      <w:pPr>
        <w:spacing w:line="360" w:lineRule="auto"/>
        <w:rPr>
          <w:b/>
          <w:szCs w:val="23"/>
        </w:rPr>
      </w:pPr>
      <w:r>
        <w:rPr>
          <w:b/>
          <w:szCs w:val="23"/>
        </w:rPr>
        <w:t>Action required</w:t>
      </w:r>
    </w:p>
    <w:p w:rsidR="002D36B7" w:rsidRDefault="00FD4007">
      <w:pPr>
        <w:spacing w:line="360" w:lineRule="auto"/>
        <w:rPr>
          <w:szCs w:val="23"/>
        </w:rPr>
      </w:pPr>
      <w:r w:rsidRPr="005349D6">
        <w:rPr>
          <w:szCs w:val="23"/>
        </w:rPr>
        <w:t>The Court will hear this application, or make orders for the conduct of the proceeding, at the time and place stated below. If you or your lawyer do not attend, the Court may make orders in your absence.</w:t>
      </w:r>
    </w:p>
    <w:p w:rsidR="002D36B7" w:rsidRDefault="002D36B7">
      <w:pPr>
        <w:spacing w:line="360" w:lineRule="auto"/>
        <w:rPr>
          <w:szCs w:val="23"/>
        </w:rPr>
      </w:pPr>
    </w:p>
    <w:p w:rsidR="002D36B7" w:rsidRDefault="00FD4007">
      <w:pPr>
        <w:tabs>
          <w:tab w:val="right" w:pos="8789"/>
        </w:tabs>
        <w:spacing w:line="360" w:lineRule="auto"/>
        <w:rPr>
          <w:szCs w:val="23"/>
        </w:rPr>
      </w:pPr>
      <w:r w:rsidRPr="005349D6">
        <w:rPr>
          <w:szCs w:val="23"/>
        </w:rPr>
        <w:t>You must file a Notice</w:t>
      </w:r>
      <w:r>
        <w:rPr>
          <w:szCs w:val="23"/>
        </w:rPr>
        <w:t xml:space="preserve"> of Address for Service (form 1</w:t>
      </w:r>
      <w:r w:rsidR="003A5CE4">
        <w:rPr>
          <w:szCs w:val="23"/>
        </w:rPr>
        <w:t>6</w:t>
      </w:r>
      <w:r>
        <w:rPr>
          <w:szCs w:val="23"/>
        </w:rPr>
        <w:t xml:space="preserve"> or 1</w:t>
      </w:r>
      <w:r w:rsidR="003A5CE4">
        <w:rPr>
          <w:szCs w:val="23"/>
        </w:rPr>
        <w:t>7</w:t>
      </w:r>
      <w:r>
        <w:rPr>
          <w:szCs w:val="23"/>
        </w:rPr>
        <w:t xml:space="preserve"> in the General Supplementary Rules</w:t>
      </w:r>
      <w:r w:rsidRPr="005349D6">
        <w:rPr>
          <w:szCs w:val="23"/>
        </w:rPr>
        <w:t>) in the Registry before attending Court or taking any other steps in the proceeding.</w:t>
      </w:r>
      <w:r w:rsidRPr="00F32D30">
        <w:rPr>
          <w:szCs w:val="23"/>
        </w:rPr>
        <w:t xml:space="preserve"> </w:t>
      </w:r>
      <w:r>
        <w:rPr>
          <w:szCs w:val="23"/>
        </w:rPr>
        <w:t xml:space="preserve">  </w:t>
      </w:r>
      <w:r w:rsidRPr="00B33CEA">
        <w:rPr>
          <w:szCs w:val="23"/>
        </w:rPr>
        <w:t>If you do not have a solicitor, you may attend personally at a Registry to do this.  A list of the Registry address</w:t>
      </w:r>
      <w:r>
        <w:rPr>
          <w:szCs w:val="23"/>
        </w:rPr>
        <w:t>es may be obtained through the w</w:t>
      </w:r>
      <w:r w:rsidRPr="00B33CEA">
        <w:rPr>
          <w:szCs w:val="23"/>
        </w:rPr>
        <w:t>ebsite of the Courts Administration Authority (</w:t>
      </w:r>
      <w:hyperlink r:id="rId18" w:history="1">
        <w:r w:rsidRPr="00B33CEA">
          <w:rPr>
            <w:rStyle w:val="Hyperlink"/>
            <w:szCs w:val="23"/>
          </w:rPr>
          <w:t>www.courts.sa.gov.au</w:t>
        </w:r>
      </w:hyperlink>
      <w:r w:rsidRPr="00B33CEA">
        <w:rPr>
          <w:szCs w:val="23"/>
        </w:rPr>
        <w:t>) or by telephoning the Registry of the Court (8204 0289).</w:t>
      </w:r>
    </w:p>
    <w:p w:rsidR="002D36B7" w:rsidRDefault="002D36B7">
      <w:pPr>
        <w:tabs>
          <w:tab w:val="right" w:pos="8789"/>
        </w:tabs>
        <w:spacing w:line="360" w:lineRule="auto"/>
        <w:rPr>
          <w:szCs w:val="23"/>
        </w:rPr>
      </w:pPr>
    </w:p>
    <w:p w:rsidR="002D36B7" w:rsidRDefault="00FD4007">
      <w:pPr>
        <w:spacing w:line="360" w:lineRule="auto"/>
        <w:rPr>
          <w:szCs w:val="23"/>
        </w:rPr>
      </w:pPr>
      <w:r w:rsidRPr="005349D6">
        <w:rPr>
          <w:szCs w:val="23"/>
        </w:rPr>
        <w:t>The application will be heard</w:t>
      </w:r>
      <w:r>
        <w:rPr>
          <w:szCs w:val="23"/>
        </w:rPr>
        <w:t xml:space="preserve"> before ………</w:t>
      </w:r>
      <w:r w:rsidR="00CD5196">
        <w:rPr>
          <w:szCs w:val="23"/>
        </w:rPr>
        <w:t>…….</w:t>
      </w:r>
      <w:r>
        <w:rPr>
          <w:szCs w:val="23"/>
        </w:rPr>
        <w:t>……</w:t>
      </w:r>
      <w:r w:rsidRPr="005349D6">
        <w:rPr>
          <w:szCs w:val="23"/>
        </w:rPr>
        <w:t xml:space="preserve"> </w:t>
      </w:r>
      <w:r>
        <w:rPr>
          <w:szCs w:val="23"/>
        </w:rPr>
        <w:t xml:space="preserve">in the </w:t>
      </w:r>
      <w:r w:rsidR="00825E63">
        <w:rPr>
          <w:szCs w:val="23"/>
        </w:rPr>
        <w:t xml:space="preserve">District </w:t>
      </w:r>
      <w:r>
        <w:rPr>
          <w:szCs w:val="23"/>
        </w:rPr>
        <w:t>Court</w:t>
      </w:r>
      <w:r w:rsidR="00CD5196">
        <w:rPr>
          <w:szCs w:val="23"/>
        </w:rPr>
        <w:t xml:space="preserve"> </w:t>
      </w:r>
      <w:r w:rsidR="00825E63" w:rsidRPr="00FD4007">
        <w:rPr>
          <w:szCs w:val="23"/>
        </w:rPr>
        <w:t xml:space="preserve">at </w:t>
      </w:r>
      <w:r w:rsidR="003A5CE4">
        <w:rPr>
          <w:szCs w:val="23"/>
        </w:rPr>
        <w:t xml:space="preserve">the </w:t>
      </w:r>
      <w:r w:rsidR="00825E63" w:rsidRPr="00FD4007">
        <w:rPr>
          <w:szCs w:val="23"/>
        </w:rPr>
        <w:t>Sir Samuel Way Building, Victoria Square</w:t>
      </w:r>
      <w:r w:rsidR="00825E63">
        <w:rPr>
          <w:szCs w:val="23"/>
        </w:rPr>
        <w:t xml:space="preserve">, </w:t>
      </w:r>
      <w:r>
        <w:rPr>
          <w:szCs w:val="23"/>
        </w:rPr>
        <w:t>Adelaide</w:t>
      </w:r>
      <w:r w:rsidRPr="005349D6">
        <w:rPr>
          <w:szCs w:val="23"/>
        </w:rPr>
        <w:t xml:space="preserve"> on …………. at ……….. or so soon afterwards as the business of the Court allows</w:t>
      </w:r>
      <w:r>
        <w:rPr>
          <w:szCs w:val="23"/>
        </w:rPr>
        <w:t>.</w:t>
      </w:r>
    </w:p>
    <w:p w:rsidR="002D36B7" w:rsidRDefault="002D36B7">
      <w:pPr>
        <w:spacing w:line="360" w:lineRule="auto"/>
        <w:rPr>
          <w:szCs w:val="23"/>
        </w:rPr>
      </w:pPr>
    </w:p>
    <w:p w:rsidR="003A5CE4" w:rsidRPr="00411170" w:rsidRDefault="003A5CE4" w:rsidP="003A5CE4">
      <w:pPr>
        <w:spacing w:line="360" w:lineRule="auto"/>
      </w:pPr>
      <w:r w:rsidRPr="00411170">
        <w:t>The courtroom in which the application will be heard will be published:</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on the Courts Administration Authority website the day before;</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in the Advertiser on the day; and</w:t>
      </w:r>
    </w:p>
    <w:p w:rsidR="003A5CE4" w:rsidRPr="00411170" w:rsidRDefault="003A5CE4" w:rsidP="003A5CE4">
      <w:pPr>
        <w:pStyle w:val="ListParagraph"/>
        <w:numPr>
          <w:ilvl w:val="0"/>
          <w:numId w:val="21"/>
        </w:numPr>
        <w:tabs>
          <w:tab w:val="left" w:pos="1134"/>
          <w:tab w:val="left" w:pos="2342"/>
          <w:tab w:val="left" w:pos="4536"/>
        </w:tabs>
        <w:overflowPunct w:val="0"/>
        <w:autoSpaceDE w:val="0"/>
        <w:autoSpaceDN w:val="0"/>
        <w:adjustRightInd w:val="0"/>
        <w:spacing w:line="360" w:lineRule="auto"/>
        <w:jc w:val="both"/>
        <w:textAlignment w:val="baseline"/>
        <w:rPr>
          <w:rFonts w:ascii="Times New Roman" w:hAnsi="Times New Roman"/>
        </w:rPr>
      </w:pPr>
      <w:r w:rsidRPr="00411170">
        <w:rPr>
          <w:rFonts w:ascii="Times New Roman" w:hAnsi="Times New Roman"/>
        </w:rPr>
        <w:t xml:space="preserve">on the notice board at the </w:t>
      </w:r>
      <w:r>
        <w:rPr>
          <w:rFonts w:ascii="Times New Roman" w:hAnsi="Times New Roman"/>
        </w:rPr>
        <w:t>Sir Samuel Way</w:t>
      </w:r>
      <w:r w:rsidRPr="00411170">
        <w:rPr>
          <w:rFonts w:ascii="Times New Roman" w:hAnsi="Times New Roman"/>
        </w:rPr>
        <w:t xml:space="preserve"> Building.</w:t>
      </w:r>
    </w:p>
    <w:p w:rsidR="002D36B7" w:rsidRDefault="002D36B7">
      <w:pPr>
        <w:spacing w:line="360" w:lineRule="auto"/>
        <w:rPr>
          <w:szCs w:val="23"/>
        </w:rPr>
      </w:pPr>
    </w:p>
    <w:p w:rsidR="002D36B7" w:rsidRDefault="00FD4007">
      <w:pPr>
        <w:spacing w:line="360" w:lineRule="auto"/>
        <w:rPr>
          <w:szCs w:val="23"/>
        </w:rPr>
      </w:pPr>
      <w:r w:rsidRPr="005349D6">
        <w:rPr>
          <w:szCs w:val="23"/>
        </w:rPr>
        <w:t xml:space="preserve">The Court ordered that the time for serving this application be abridged to </w:t>
      </w:r>
      <w:r>
        <w:rPr>
          <w:szCs w:val="23"/>
        </w:rPr>
        <w:t>(</w:t>
      </w:r>
      <w:r>
        <w:rPr>
          <w:i/>
          <w:szCs w:val="23"/>
        </w:rPr>
        <w:t>Court</w:t>
      </w:r>
      <w:r w:rsidRPr="006204E9">
        <w:rPr>
          <w:i/>
          <w:szCs w:val="23"/>
        </w:rPr>
        <w:t xml:space="preserve"> </w:t>
      </w:r>
      <w:r>
        <w:rPr>
          <w:i/>
          <w:szCs w:val="23"/>
        </w:rPr>
        <w:t>to</w:t>
      </w:r>
      <w:r w:rsidRPr="006204E9">
        <w:rPr>
          <w:i/>
          <w:szCs w:val="23"/>
        </w:rPr>
        <w:t xml:space="preserve"> insert date, if applicable</w:t>
      </w:r>
      <w:r>
        <w:rPr>
          <w:szCs w:val="23"/>
        </w:rPr>
        <w:t>)</w:t>
      </w:r>
      <w:r w:rsidRPr="005349D6">
        <w:rPr>
          <w:szCs w:val="23"/>
        </w:rPr>
        <w:t>.</w:t>
      </w:r>
    </w:p>
    <w:p w:rsidR="002D36B7" w:rsidRDefault="002D36B7">
      <w:pPr>
        <w:tabs>
          <w:tab w:val="right" w:pos="8789"/>
        </w:tabs>
        <w:spacing w:line="360" w:lineRule="auto"/>
        <w:rPr>
          <w:szCs w:val="23"/>
        </w:rPr>
      </w:pPr>
    </w:p>
    <w:p w:rsidR="002D36B7" w:rsidRDefault="00FD4007">
      <w:pPr>
        <w:spacing w:line="360" w:lineRule="auto"/>
        <w:rPr>
          <w:b/>
          <w:szCs w:val="23"/>
        </w:rPr>
      </w:pPr>
      <w:r>
        <w:rPr>
          <w:b/>
          <w:szCs w:val="23"/>
        </w:rPr>
        <w:t>Application</w:t>
      </w:r>
    </w:p>
    <w:p w:rsidR="002D36B7" w:rsidRDefault="00FD4007">
      <w:pPr>
        <w:spacing w:line="360" w:lineRule="auto"/>
        <w:ind w:left="720" w:hanging="720"/>
      </w:pPr>
      <w:r>
        <w:t>1.</w:t>
      </w:r>
      <w:r>
        <w:tab/>
        <w:t xml:space="preserve">The plaintiff is the Commissioner of Police. </w:t>
      </w:r>
    </w:p>
    <w:p w:rsidR="002D36B7" w:rsidRDefault="002D36B7">
      <w:pPr>
        <w:spacing w:line="360" w:lineRule="auto"/>
        <w:ind w:left="720" w:hanging="720"/>
      </w:pPr>
    </w:p>
    <w:p w:rsidR="002D36B7" w:rsidRDefault="00FD4007">
      <w:pPr>
        <w:spacing w:line="360" w:lineRule="auto"/>
        <w:ind w:left="720" w:hanging="720"/>
      </w:pPr>
      <w:r>
        <w:t>2.</w:t>
      </w:r>
      <w:r>
        <w:tab/>
        <w:t xml:space="preserve">The plaintiff applies for an </w:t>
      </w:r>
      <w:r w:rsidRPr="00D55FA2">
        <w:t xml:space="preserve">order </w:t>
      </w:r>
      <w:r>
        <w:t xml:space="preserve">under section 20(1) of the </w:t>
      </w:r>
      <w:r>
        <w:rPr>
          <w:i/>
        </w:rPr>
        <w:t>Serious and Organised Crime (</w:t>
      </w:r>
      <w:r w:rsidRPr="00D55FA2">
        <w:rPr>
          <w:i/>
        </w:rPr>
        <w:t>Unexplained Wealth</w:t>
      </w:r>
      <w:r>
        <w:rPr>
          <w:i/>
        </w:rPr>
        <w:t>) Act 200</w:t>
      </w:r>
      <w:r w:rsidR="003A5CE4">
        <w:rPr>
          <w:i/>
        </w:rPr>
        <w:t>9</w:t>
      </w:r>
      <w:r>
        <w:rPr>
          <w:i/>
        </w:rPr>
        <w:t xml:space="preserve"> </w:t>
      </w:r>
      <w:r>
        <w:t>preventing</w:t>
      </w:r>
    </w:p>
    <w:p w:rsidR="002D36B7" w:rsidRDefault="00FD4007">
      <w:pPr>
        <w:numPr>
          <w:ilvl w:val="0"/>
          <w:numId w:val="16"/>
        </w:numPr>
        <w:spacing w:line="360" w:lineRule="auto"/>
      </w:pPr>
      <w:r w:rsidRPr="001C23B7">
        <w:t xml:space="preserve">the disposal of specified </w:t>
      </w:r>
      <w:hyperlink r:id="rId19" w:anchor="property" w:history="1">
        <w:r w:rsidRPr="001C23B7">
          <w:t>property</w:t>
        </w:r>
      </w:hyperlink>
    </w:p>
    <w:p w:rsidR="002D36B7" w:rsidRDefault="00FD4007">
      <w:pPr>
        <w:widowControl w:val="0"/>
        <w:numPr>
          <w:ilvl w:val="0"/>
          <w:numId w:val="17"/>
        </w:numPr>
        <w:autoSpaceDE w:val="0"/>
        <w:autoSpaceDN w:val="0"/>
        <w:adjustRightInd w:val="0"/>
        <w:spacing w:line="360" w:lineRule="auto"/>
        <w:ind w:left="1417" w:hanging="357"/>
      </w:pPr>
      <w:r w:rsidRPr="001C23B7">
        <w:t>specified kinds of transactions inv</w:t>
      </w:r>
      <w:r>
        <w:t>olving safe custody facilities</w:t>
      </w:r>
    </w:p>
    <w:p w:rsidR="002D36B7" w:rsidRDefault="00FD4007">
      <w:pPr>
        <w:spacing w:line="360" w:lineRule="auto"/>
        <w:ind w:left="1060"/>
      </w:pPr>
      <w:r w:rsidRPr="008550EA">
        <w:t>(</w:t>
      </w:r>
      <w:r>
        <w:rPr>
          <w:i/>
        </w:rPr>
        <w:t>delete whichever is inapplicable</w:t>
      </w:r>
      <w:r w:rsidRPr="008550EA">
        <w:t>)</w:t>
      </w:r>
      <w:r>
        <w:t>.</w:t>
      </w:r>
    </w:p>
    <w:p w:rsidR="002D36B7" w:rsidRDefault="002D36B7">
      <w:pPr>
        <w:spacing w:line="360" w:lineRule="auto"/>
        <w:ind w:left="720" w:hanging="720"/>
      </w:pPr>
    </w:p>
    <w:p w:rsidR="002D36B7" w:rsidRDefault="00FD4007">
      <w:pPr>
        <w:spacing w:line="360" w:lineRule="auto"/>
        <w:ind w:left="720" w:hanging="720"/>
      </w:pPr>
      <w:r>
        <w:t>3.</w:t>
      </w:r>
      <w:r>
        <w:tab/>
        <w:t>(</w:t>
      </w:r>
      <w:r w:rsidRPr="00CD6642">
        <w:rPr>
          <w:i/>
        </w:rPr>
        <w:t>delete if inapplicable</w:t>
      </w:r>
      <w:r>
        <w:t xml:space="preserve">) The property </w:t>
      </w:r>
      <w:r>
        <w:rPr>
          <w:lang w:val="en-US"/>
        </w:rPr>
        <w:t xml:space="preserve">the disposal of which is sought to be restrained is </w:t>
      </w:r>
      <w:r w:rsidRPr="008550EA">
        <w:t>(</w:t>
      </w:r>
      <w:r>
        <w:rPr>
          <w:i/>
        </w:rPr>
        <w:t>set out details of property</w:t>
      </w:r>
      <w:r w:rsidRPr="008550EA">
        <w:t>)</w:t>
      </w:r>
      <w:r>
        <w:t xml:space="preserve">. </w:t>
      </w:r>
    </w:p>
    <w:p w:rsidR="002D36B7" w:rsidRDefault="002D36B7">
      <w:pPr>
        <w:spacing w:line="360" w:lineRule="auto"/>
        <w:ind w:left="709" w:hanging="709"/>
      </w:pPr>
    </w:p>
    <w:p w:rsidR="002D36B7" w:rsidRDefault="00FD4007">
      <w:pPr>
        <w:spacing w:line="360" w:lineRule="auto"/>
        <w:ind w:left="709" w:hanging="709"/>
      </w:pPr>
      <w:r>
        <w:t>4.</w:t>
      </w:r>
      <w:r>
        <w:tab/>
      </w:r>
      <w:r w:rsidRPr="008550EA">
        <w:t>(</w:t>
      </w:r>
      <w:r>
        <w:rPr>
          <w:i/>
        </w:rPr>
        <w:t>delete if inapplicable</w:t>
      </w:r>
      <w:r w:rsidRPr="008550EA">
        <w:t>)</w:t>
      </w:r>
      <w:r>
        <w:t xml:space="preserve"> </w:t>
      </w:r>
      <w:r>
        <w:rPr>
          <w:lang w:val="en-US"/>
        </w:rPr>
        <w:t xml:space="preserve">The transactions involving safe custody facilities sought to be prevented are </w:t>
      </w:r>
      <w:r w:rsidRPr="008550EA">
        <w:t>(</w:t>
      </w:r>
      <w:r>
        <w:rPr>
          <w:i/>
        </w:rPr>
        <w:t>set out details of transactions and safe custody facilities</w:t>
      </w:r>
      <w:r w:rsidRPr="008550EA">
        <w:t>)</w:t>
      </w:r>
      <w:r>
        <w:t>.</w:t>
      </w:r>
    </w:p>
    <w:p w:rsidR="002D36B7" w:rsidRDefault="002D36B7">
      <w:pPr>
        <w:spacing w:line="360" w:lineRule="auto"/>
        <w:ind w:left="709" w:hanging="709"/>
      </w:pPr>
    </w:p>
    <w:p w:rsidR="002D36B7" w:rsidRDefault="00FD4007">
      <w:pPr>
        <w:widowControl w:val="0"/>
        <w:tabs>
          <w:tab w:val="left" w:pos="709"/>
        </w:tabs>
        <w:autoSpaceDE w:val="0"/>
        <w:autoSpaceDN w:val="0"/>
        <w:adjustRightInd w:val="0"/>
        <w:spacing w:line="360" w:lineRule="auto"/>
      </w:pPr>
      <w:r>
        <w:t>5.</w:t>
      </w:r>
      <w:r>
        <w:tab/>
        <w:t>The short grounds on which the order is sought are:</w:t>
      </w:r>
      <w:r w:rsidRPr="0086092F">
        <w:t xml:space="preserve"> </w:t>
      </w:r>
    </w:p>
    <w:p w:rsidR="00CD5196" w:rsidRDefault="00CD5196" w:rsidP="00CD5196">
      <w:pPr>
        <w:widowControl w:val="0"/>
        <w:autoSpaceDE w:val="0"/>
        <w:autoSpaceDN w:val="0"/>
        <w:adjustRightInd w:val="0"/>
        <w:spacing w:line="360" w:lineRule="auto"/>
        <w:ind w:left="709" w:firstLine="11"/>
      </w:pPr>
      <w:r>
        <w:rPr>
          <w:sz w:val="23"/>
          <w:szCs w:val="23"/>
        </w:rPr>
        <w:t>………………………………………………………………………………………………………………………………………………………………………………………………………………………………………………………………………………………………………………………………………………………………</w:t>
      </w:r>
    </w:p>
    <w:p w:rsidR="002D36B7" w:rsidRDefault="00FD4007">
      <w:pPr>
        <w:widowControl w:val="0"/>
        <w:autoSpaceDE w:val="0"/>
        <w:autoSpaceDN w:val="0"/>
        <w:adjustRightInd w:val="0"/>
        <w:spacing w:line="360" w:lineRule="auto"/>
        <w:ind w:firstLine="720"/>
      </w:pPr>
      <w:r>
        <w:t xml:space="preserve"> (</w:t>
      </w:r>
      <w:r w:rsidRPr="0086092F">
        <w:rPr>
          <w:i/>
        </w:rPr>
        <w:t xml:space="preserve">set out the </w:t>
      </w:r>
      <w:r>
        <w:rPr>
          <w:i/>
        </w:rPr>
        <w:t xml:space="preserve">short </w:t>
      </w:r>
      <w:r w:rsidRPr="0086092F">
        <w:rPr>
          <w:i/>
        </w:rPr>
        <w:t xml:space="preserve">grounds on which the </w:t>
      </w:r>
      <w:r>
        <w:rPr>
          <w:i/>
        </w:rPr>
        <w:t>order</w:t>
      </w:r>
      <w:r w:rsidRPr="0086092F">
        <w:rPr>
          <w:i/>
        </w:rPr>
        <w:t xml:space="preserve"> is sought</w:t>
      </w:r>
      <w:r>
        <w:t>).</w:t>
      </w:r>
    </w:p>
    <w:p w:rsidR="002D36B7" w:rsidRDefault="002D36B7">
      <w:pPr>
        <w:widowControl w:val="0"/>
        <w:autoSpaceDE w:val="0"/>
        <w:autoSpaceDN w:val="0"/>
        <w:adjustRightInd w:val="0"/>
        <w:spacing w:line="360" w:lineRule="auto"/>
        <w:ind w:firstLine="720"/>
      </w:pPr>
    </w:p>
    <w:p w:rsidR="002D36B7" w:rsidRDefault="00FD4007">
      <w:pPr>
        <w:spacing w:line="360" w:lineRule="auto"/>
        <w:ind w:left="720" w:hanging="720"/>
      </w:pPr>
      <w:r>
        <w:t>6.</w:t>
      </w:r>
      <w:r>
        <w:tab/>
        <w:t>T</w:t>
      </w:r>
      <w:r w:rsidRPr="0086092F">
        <w:t xml:space="preserve">he </w:t>
      </w:r>
      <w:r>
        <w:t xml:space="preserve">detailed grounds on which the order is sought are set out in the accompanying affidavit. </w:t>
      </w:r>
    </w:p>
    <w:p w:rsidR="002D36B7" w:rsidRDefault="002D36B7">
      <w:pPr>
        <w:spacing w:line="360" w:lineRule="auto"/>
        <w:ind w:left="720" w:hanging="720"/>
      </w:pPr>
    </w:p>
    <w:p w:rsidR="002D36B7" w:rsidRDefault="00FD4007">
      <w:pPr>
        <w:spacing w:line="360" w:lineRule="auto"/>
        <w:rPr>
          <w:b/>
          <w:szCs w:val="23"/>
        </w:rPr>
      </w:pPr>
      <w:r>
        <w:rPr>
          <w:b/>
          <w:szCs w:val="23"/>
        </w:rPr>
        <w:t>Order sought</w:t>
      </w:r>
    </w:p>
    <w:p w:rsidR="002D36B7" w:rsidRDefault="00FD4007">
      <w:pPr>
        <w:spacing w:line="360" w:lineRule="auto"/>
        <w:rPr>
          <w:szCs w:val="23"/>
        </w:rPr>
      </w:pPr>
      <w:r>
        <w:rPr>
          <w:szCs w:val="23"/>
          <w:lang w:val="en-US"/>
        </w:rPr>
        <w:t>T</w:t>
      </w:r>
      <w:r w:rsidRPr="005349D6">
        <w:rPr>
          <w:szCs w:val="23"/>
          <w:lang w:val="en-US"/>
        </w:rPr>
        <w:t xml:space="preserve">he </w:t>
      </w:r>
      <w:r>
        <w:rPr>
          <w:szCs w:val="23"/>
        </w:rPr>
        <w:t>Plaintiff</w:t>
      </w:r>
      <w:r w:rsidRPr="005349D6">
        <w:rPr>
          <w:szCs w:val="23"/>
        </w:rPr>
        <w:t xml:space="preserve"> seeks </w:t>
      </w:r>
      <w:r>
        <w:rPr>
          <w:szCs w:val="23"/>
        </w:rPr>
        <w:t xml:space="preserve">the following </w:t>
      </w:r>
      <w:r w:rsidRPr="005349D6">
        <w:rPr>
          <w:szCs w:val="23"/>
        </w:rPr>
        <w:t>order</w:t>
      </w:r>
      <w:r>
        <w:rPr>
          <w:szCs w:val="23"/>
        </w:rPr>
        <w:t>s:</w:t>
      </w:r>
      <w:r w:rsidRPr="005349D6">
        <w:rPr>
          <w:szCs w:val="23"/>
        </w:rPr>
        <w:t xml:space="preserve"> </w:t>
      </w:r>
    </w:p>
    <w:p w:rsidR="002D36B7" w:rsidRDefault="00FD4007">
      <w:pPr>
        <w:spacing w:line="360" w:lineRule="auto"/>
        <w:ind w:left="720"/>
        <w:rPr>
          <w:szCs w:val="23"/>
        </w:rPr>
      </w:pPr>
      <w:r w:rsidRPr="00D7526E">
        <w:rPr>
          <w:szCs w:val="23"/>
        </w:rPr>
        <w:t>(</w:t>
      </w:r>
      <w:r>
        <w:rPr>
          <w:i/>
          <w:szCs w:val="23"/>
        </w:rPr>
        <w:t>set out briefly but specifically</w:t>
      </w:r>
      <w:r w:rsidRPr="00D7526E">
        <w:rPr>
          <w:i/>
          <w:szCs w:val="23"/>
        </w:rPr>
        <w:t xml:space="preserve"> the orders sought</w:t>
      </w:r>
      <w:r w:rsidRPr="00D7526E">
        <w:rPr>
          <w:szCs w:val="23"/>
        </w:rPr>
        <w:t>)</w:t>
      </w:r>
      <w:r>
        <w:rPr>
          <w:szCs w:val="23"/>
        </w:rPr>
        <w:t>.</w:t>
      </w:r>
    </w:p>
    <w:p w:rsidR="002D36B7" w:rsidRDefault="002D36B7">
      <w:pPr>
        <w:spacing w:line="360" w:lineRule="auto"/>
        <w:ind w:left="720"/>
        <w:rPr>
          <w:szCs w:val="23"/>
        </w:rPr>
      </w:pPr>
    </w:p>
    <w:p w:rsidR="002D36B7" w:rsidRDefault="00FD4007">
      <w:pPr>
        <w:spacing w:line="360" w:lineRule="auto"/>
        <w:rPr>
          <w:b/>
          <w:szCs w:val="23"/>
        </w:rPr>
      </w:pPr>
      <w:r w:rsidRPr="005349D6">
        <w:rPr>
          <w:b/>
          <w:szCs w:val="23"/>
        </w:rPr>
        <w:t>Accompanying documents</w:t>
      </w:r>
    </w:p>
    <w:p w:rsidR="002D36B7" w:rsidRDefault="00FD4007">
      <w:pPr>
        <w:spacing w:line="360" w:lineRule="auto"/>
        <w:rPr>
          <w:lang w:val="en-US"/>
        </w:rPr>
      </w:pPr>
      <w:r w:rsidRPr="005349D6">
        <w:rPr>
          <w:szCs w:val="23"/>
        </w:rPr>
        <w:t>This application must be accompanied by</w:t>
      </w:r>
      <w:r>
        <w:rPr>
          <w:szCs w:val="23"/>
        </w:rPr>
        <w:t xml:space="preserve"> a</w:t>
      </w:r>
      <w:r w:rsidRPr="005349D6">
        <w:rPr>
          <w:szCs w:val="23"/>
        </w:rPr>
        <w:t xml:space="preserve">n affidavit </w:t>
      </w:r>
      <w:r>
        <w:rPr>
          <w:szCs w:val="23"/>
        </w:rPr>
        <w:t xml:space="preserve">setting out and verifying the </w:t>
      </w:r>
      <w:r>
        <w:rPr>
          <w:lang w:val="en-US"/>
        </w:rPr>
        <w:t>detailed grounds of the application.</w:t>
      </w:r>
    </w:p>
    <w:p w:rsidR="002D36B7" w:rsidRDefault="002D36B7">
      <w:pPr>
        <w:spacing w:line="360" w:lineRule="auto"/>
        <w:rPr>
          <w:szCs w:val="23"/>
        </w:rPr>
      </w:pPr>
    </w:p>
    <w:p w:rsidR="002D36B7" w:rsidRDefault="00FD4007">
      <w:pPr>
        <w:tabs>
          <w:tab w:val="left" w:pos="2610"/>
        </w:tabs>
        <w:spacing w:line="360" w:lineRule="auto"/>
        <w:rPr>
          <w:bCs/>
          <w:szCs w:val="23"/>
        </w:rPr>
      </w:pPr>
      <w:r>
        <w:rPr>
          <w:b/>
          <w:bCs/>
          <w:szCs w:val="23"/>
        </w:rPr>
        <w:t>Plaintiff</w:t>
      </w:r>
      <w:r w:rsidRPr="005349D6">
        <w:rPr>
          <w:b/>
          <w:bCs/>
          <w:szCs w:val="23"/>
        </w:rPr>
        <w:t>’s address</w:t>
      </w:r>
      <w:r>
        <w:rPr>
          <w:b/>
          <w:bCs/>
          <w:szCs w:val="23"/>
        </w:rPr>
        <w:tab/>
      </w:r>
    </w:p>
    <w:p w:rsidR="002D36B7" w:rsidRDefault="00FD4007">
      <w:pPr>
        <w:spacing w:line="360" w:lineRule="auto"/>
        <w:rPr>
          <w:szCs w:val="23"/>
        </w:rPr>
      </w:pPr>
      <w:r w:rsidRPr="005349D6">
        <w:rPr>
          <w:color w:val="000000"/>
          <w:szCs w:val="23"/>
        </w:rPr>
        <w:t xml:space="preserve">The </w:t>
      </w:r>
      <w:r>
        <w:rPr>
          <w:szCs w:val="23"/>
        </w:rPr>
        <w:t>Plaintiff</w:t>
      </w:r>
      <w:r w:rsidRPr="005349D6">
        <w:rPr>
          <w:szCs w:val="23"/>
        </w:rPr>
        <w:t>’s address for service is:</w:t>
      </w:r>
    </w:p>
    <w:p w:rsidR="002D36B7" w:rsidRDefault="00FD4007">
      <w:pPr>
        <w:spacing w:line="360" w:lineRule="auto"/>
        <w:rPr>
          <w:szCs w:val="23"/>
        </w:rPr>
      </w:pPr>
      <w:r w:rsidRPr="005349D6">
        <w:rPr>
          <w:szCs w:val="23"/>
        </w:rPr>
        <w:t xml:space="preserve">Place: </w:t>
      </w:r>
    </w:p>
    <w:p w:rsidR="002D36B7" w:rsidRDefault="00FD4007">
      <w:pPr>
        <w:spacing w:line="360" w:lineRule="auto"/>
        <w:rPr>
          <w:szCs w:val="23"/>
        </w:rPr>
      </w:pPr>
      <w:r w:rsidRPr="005349D6">
        <w:rPr>
          <w:szCs w:val="23"/>
        </w:rPr>
        <w:t xml:space="preserve">Email: </w:t>
      </w:r>
    </w:p>
    <w:p w:rsidR="002D36B7" w:rsidRDefault="00FD4007">
      <w:pPr>
        <w:spacing w:line="360" w:lineRule="auto"/>
        <w:rPr>
          <w:szCs w:val="23"/>
        </w:rPr>
      </w:pPr>
      <w:r>
        <w:rPr>
          <w:szCs w:val="23"/>
        </w:rPr>
        <w:t>The Plaintiff</w:t>
      </w:r>
      <w:r w:rsidRPr="006D6CD1">
        <w:rPr>
          <w:szCs w:val="23"/>
        </w:rPr>
        <w:t xml:space="preserve">’s address is </w:t>
      </w:r>
      <w:r>
        <w:rPr>
          <w:szCs w:val="23"/>
        </w:rPr>
        <w:t>(</w:t>
      </w:r>
      <w:r>
        <w:rPr>
          <w:i/>
          <w:szCs w:val="23"/>
        </w:rPr>
        <w:t>place of business</w:t>
      </w:r>
      <w:r w:rsidRPr="0080191E">
        <w:rPr>
          <w:szCs w:val="23"/>
        </w:rPr>
        <w:t>)</w:t>
      </w:r>
      <w:r w:rsidRPr="006D6CD1">
        <w:rPr>
          <w:szCs w:val="23"/>
        </w:rPr>
        <w:t>.</w:t>
      </w:r>
    </w:p>
    <w:p w:rsidR="002D36B7" w:rsidRDefault="002D36B7">
      <w:pPr>
        <w:spacing w:line="360" w:lineRule="auto"/>
        <w:rPr>
          <w:szCs w:val="23"/>
        </w:rPr>
      </w:pPr>
    </w:p>
    <w:p w:rsidR="002D36B7" w:rsidRDefault="00FD4007">
      <w:pPr>
        <w:spacing w:line="360" w:lineRule="auto"/>
        <w:rPr>
          <w:b/>
          <w:bCs/>
          <w:szCs w:val="23"/>
        </w:rPr>
      </w:pPr>
      <w:r w:rsidRPr="009004A9">
        <w:rPr>
          <w:b/>
          <w:bCs/>
          <w:szCs w:val="23"/>
        </w:rPr>
        <w:t xml:space="preserve">Service on the </w:t>
      </w:r>
      <w:r>
        <w:rPr>
          <w:b/>
          <w:bCs/>
          <w:szCs w:val="23"/>
        </w:rPr>
        <w:t>Defendant</w:t>
      </w:r>
    </w:p>
    <w:p w:rsidR="002D36B7" w:rsidRDefault="00FD4007">
      <w:pPr>
        <w:spacing w:line="360" w:lineRule="auto"/>
        <w:rPr>
          <w:szCs w:val="23"/>
        </w:rPr>
      </w:pPr>
      <w:r>
        <w:rPr>
          <w:szCs w:val="23"/>
        </w:rPr>
        <w:t>(</w:t>
      </w:r>
      <w:r>
        <w:rPr>
          <w:i/>
          <w:szCs w:val="23"/>
        </w:rPr>
        <w:t>select one of these three options and delete the others</w:t>
      </w:r>
      <w:r>
        <w:rPr>
          <w:szCs w:val="23"/>
        </w:rPr>
        <w:t>)</w:t>
      </w:r>
    </w:p>
    <w:p w:rsidR="002D36B7" w:rsidRDefault="00FD4007">
      <w:pPr>
        <w:tabs>
          <w:tab w:val="left" w:pos="851"/>
        </w:tabs>
        <w:spacing w:line="360" w:lineRule="auto"/>
        <w:ind w:left="1134" w:hanging="1134"/>
        <w:rPr>
          <w:szCs w:val="23"/>
        </w:rPr>
      </w:pPr>
      <w:r w:rsidRPr="00E813FC">
        <w:rPr>
          <w:szCs w:val="23"/>
        </w:rPr>
        <w:t>It is intended to serve this application on all Defendants.</w:t>
      </w:r>
    </w:p>
    <w:p w:rsidR="002D36B7" w:rsidRDefault="00FD4007">
      <w:pPr>
        <w:tabs>
          <w:tab w:val="left" w:pos="851"/>
        </w:tabs>
        <w:spacing w:line="360" w:lineRule="auto"/>
        <w:ind w:left="1134" w:hanging="1134"/>
        <w:rPr>
          <w:szCs w:val="23"/>
        </w:rPr>
      </w:pPr>
      <w:r w:rsidRPr="00E813FC">
        <w:rPr>
          <w:szCs w:val="23"/>
        </w:rPr>
        <w:t>It is intended to serve this application on the following Defendants:</w:t>
      </w:r>
    </w:p>
    <w:p w:rsidR="002D36B7" w:rsidRDefault="00FD4007">
      <w:pPr>
        <w:tabs>
          <w:tab w:val="left" w:pos="851"/>
          <w:tab w:val="left" w:pos="1418"/>
        </w:tabs>
        <w:spacing w:line="360" w:lineRule="auto"/>
        <w:ind w:left="720"/>
        <w:rPr>
          <w:szCs w:val="23"/>
        </w:rPr>
      </w:pPr>
      <w:r w:rsidRPr="00E813FC">
        <w:rPr>
          <w:szCs w:val="23"/>
        </w:rPr>
        <w:t>(</w:t>
      </w:r>
      <w:r w:rsidRPr="0080191E">
        <w:rPr>
          <w:i/>
          <w:szCs w:val="23"/>
        </w:rPr>
        <w:t xml:space="preserve">name of each </w:t>
      </w:r>
      <w:r>
        <w:rPr>
          <w:i/>
          <w:szCs w:val="23"/>
        </w:rPr>
        <w:t>d</w:t>
      </w:r>
      <w:r w:rsidRPr="0080191E">
        <w:rPr>
          <w:i/>
          <w:szCs w:val="23"/>
        </w:rPr>
        <w:t>efendant on whom application is to be served</w:t>
      </w:r>
      <w:r w:rsidRPr="00E813FC">
        <w:rPr>
          <w:szCs w:val="23"/>
        </w:rPr>
        <w:t>)</w:t>
      </w:r>
      <w:r>
        <w:rPr>
          <w:szCs w:val="23"/>
        </w:rPr>
        <w:t>.</w:t>
      </w:r>
    </w:p>
    <w:p w:rsidR="002D36B7" w:rsidRDefault="00FD4007">
      <w:pPr>
        <w:tabs>
          <w:tab w:val="left" w:pos="851"/>
        </w:tabs>
        <w:spacing w:line="360" w:lineRule="auto"/>
        <w:ind w:left="1134" w:hanging="1134"/>
        <w:rPr>
          <w:szCs w:val="23"/>
        </w:rPr>
      </w:pPr>
      <w:r w:rsidRPr="00E813FC">
        <w:rPr>
          <w:szCs w:val="23"/>
        </w:rPr>
        <w:t>It is not intended to serve this application on any Defendant.</w:t>
      </w:r>
    </w:p>
    <w:p w:rsidR="002D36B7" w:rsidRDefault="002D36B7">
      <w:pPr>
        <w:tabs>
          <w:tab w:val="left" w:pos="851"/>
        </w:tabs>
        <w:spacing w:line="360" w:lineRule="auto"/>
        <w:ind w:left="1134" w:hanging="1134"/>
        <w:rPr>
          <w:color w:val="000000"/>
          <w:szCs w:val="23"/>
        </w:rPr>
      </w:pPr>
    </w:p>
    <w:p w:rsidR="002D36B7" w:rsidRDefault="00FD4007">
      <w:pPr>
        <w:spacing w:line="360" w:lineRule="auto"/>
        <w:rPr>
          <w:szCs w:val="23"/>
        </w:rPr>
      </w:pPr>
      <w:r w:rsidRPr="00442620">
        <w:rPr>
          <w:b/>
          <w:szCs w:val="23"/>
        </w:rPr>
        <w:t>Date</w:t>
      </w:r>
      <w:r w:rsidRPr="005349D6">
        <w:rPr>
          <w:szCs w:val="23"/>
        </w:rPr>
        <w:t xml:space="preserve">: </w:t>
      </w:r>
    </w:p>
    <w:p w:rsidR="002D36B7" w:rsidRDefault="002D36B7">
      <w:pPr>
        <w:keepNext/>
        <w:keepLines/>
        <w:spacing w:line="360" w:lineRule="auto"/>
        <w:rPr>
          <w:szCs w:val="23"/>
        </w:rPr>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D4007" w:rsidRPr="005349D6" w:rsidTr="00FD4007">
        <w:tc>
          <w:tcPr>
            <w:tcW w:w="4678" w:type="dxa"/>
            <w:tcBorders>
              <w:top w:val="dotted" w:sz="4" w:space="0" w:color="auto"/>
            </w:tcBorders>
          </w:tcPr>
          <w:p w:rsidR="002D36B7" w:rsidRDefault="00FD4007">
            <w:pPr>
              <w:keepNext/>
              <w:keepLines/>
              <w:spacing w:line="360" w:lineRule="auto"/>
              <w:rPr>
                <w:szCs w:val="23"/>
              </w:rPr>
            </w:pPr>
            <w:r w:rsidRPr="005349D6">
              <w:rPr>
                <w:szCs w:val="23"/>
              </w:rPr>
              <w:t xml:space="preserve">Signed by </w:t>
            </w:r>
            <w:r>
              <w:rPr>
                <w:szCs w:val="23"/>
              </w:rPr>
              <w:t>(</w:t>
            </w:r>
            <w:r w:rsidRPr="00913994">
              <w:rPr>
                <w:i/>
                <w:szCs w:val="23"/>
              </w:rPr>
              <w:t>full</w:t>
            </w:r>
            <w:r>
              <w:rPr>
                <w:szCs w:val="23"/>
              </w:rPr>
              <w:t xml:space="preserve"> </w:t>
            </w:r>
            <w:r w:rsidRPr="006F4739">
              <w:rPr>
                <w:i/>
                <w:szCs w:val="23"/>
              </w:rPr>
              <w:t>name</w:t>
            </w:r>
            <w:r>
              <w:rPr>
                <w:szCs w:val="23"/>
              </w:rPr>
              <w:t>)</w:t>
            </w:r>
          </w:p>
          <w:p w:rsidR="002D36B7" w:rsidRDefault="00FD4007">
            <w:pPr>
              <w:keepNext/>
              <w:keepLines/>
              <w:spacing w:line="360" w:lineRule="auto"/>
              <w:rPr>
                <w:szCs w:val="23"/>
              </w:rPr>
            </w:pPr>
            <w:r>
              <w:t>Commissioner of Police</w:t>
            </w:r>
          </w:p>
        </w:tc>
      </w:tr>
    </w:tbl>
    <w:p w:rsidR="00FD4007" w:rsidRDefault="00FD4007" w:rsidP="00FD4007">
      <w:pPr>
        <w:spacing w:before="120"/>
        <w:rPr>
          <w:szCs w:val="23"/>
        </w:rPr>
      </w:pPr>
    </w:p>
    <w:p w:rsidR="00FD4007" w:rsidRDefault="00FD4007" w:rsidP="00FD4007">
      <w:pPr>
        <w:rPr>
          <w:szCs w:val="23"/>
        </w:rPr>
      </w:pPr>
      <w:r>
        <w:rPr>
          <w:szCs w:val="23"/>
        </w:rPr>
        <w:br w:type="page"/>
      </w:r>
    </w:p>
    <w:p w:rsidR="00FD4007" w:rsidRPr="001C6F1F" w:rsidRDefault="00FD4007" w:rsidP="00FD4007">
      <w:pPr>
        <w:spacing w:after="120"/>
        <w:jc w:val="right"/>
        <w:rPr>
          <w:b/>
        </w:rPr>
      </w:pPr>
      <w:bookmarkStart w:id="167" w:name="_Toc394328961"/>
      <w:r w:rsidRPr="001C6F1F">
        <w:rPr>
          <w:b/>
        </w:rPr>
        <w:t xml:space="preserve">Rule </w:t>
      </w:r>
      <w:bookmarkEnd w:id="167"/>
      <w:r>
        <w:rPr>
          <w:b/>
        </w:rPr>
        <w:t>59</w:t>
      </w:r>
    </w:p>
    <w:p w:rsidR="00FD4007" w:rsidRPr="00002723" w:rsidRDefault="00FD4007" w:rsidP="00FD4007">
      <w:pPr>
        <w:pStyle w:val="clausehead"/>
        <w:tabs>
          <w:tab w:val="right" w:pos="8931"/>
        </w:tabs>
        <w:spacing w:before="120" w:after="720"/>
        <w:rPr>
          <w:b w:val="0"/>
          <w:sz w:val="24"/>
          <w:szCs w:val="24"/>
        </w:rPr>
      </w:pPr>
      <w:bookmarkStart w:id="168" w:name="_Toc387227982"/>
      <w:bookmarkStart w:id="169" w:name="_Toc387228350"/>
      <w:bookmarkStart w:id="170" w:name="_Toc387228644"/>
      <w:bookmarkStart w:id="171" w:name="_Toc387747283"/>
      <w:bookmarkStart w:id="172" w:name="_Toc387748063"/>
      <w:bookmarkStart w:id="173" w:name="_Toc394328962"/>
      <w:bookmarkStart w:id="174" w:name="_Toc394329052"/>
      <w:bookmarkStart w:id="175" w:name="_Toc500495612"/>
      <w:r w:rsidRPr="00002723">
        <w:rPr>
          <w:b w:val="0"/>
          <w:sz w:val="24"/>
          <w:szCs w:val="24"/>
        </w:rPr>
        <w:t xml:space="preserve">Form </w:t>
      </w:r>
      <w:r>
        <w:rPr>
          <w:b w:val="0"/>
          <w:sz w:val="24"/>
          <w:szCs w:val="24"/>
        </w:rPr>
        <w:t>SA</w:t>
      </w:r>
      <w:bookmarkEnd w:id="168"/>
      <w:bookmarkEnd w:id="169"/>
      <w:bookmarkEnd w:id="170"/>
      <w:r>
        <w:rPr>
          <w:b w:val="0"/>
          <w:sz w:val="24"/>
          <w:szCs w:val="24"/>
        </w:rPr>
        <w:t>22</w:t>
      </w:r>
      <w:r w:rsidRPr="00002723">
        <w:rPr>
          <w:b w:val="0"/>
          <w:sz w:val="24"/>
          <w:szCs w:val="24"/>
        </w:rPr>
        <w:tab/>
      </w:r>
      <w:r>
        <w:rPr>
          <w:b w:val="0"/>
          <w:sz w:val="24"/>
          <w:szCs w:val="24"/>
        </w:rPr>
        <w:t>Notice of objection</w:t>
      </w:r>
      <w:bookmarkEnd w:id="171"/>
      <w:bookmarkEnd w:id="172"/>
      <w:bookmarkEnd w:id="173"/>
      <w:bookmarkEnd w:id="174"/>
      <w:r>
        <w:rPr>
          <w:b w:val="0"/>
          <w:sz w:val="24"/>
          <w:szCs w:val="24"/>
        </w:rPr>
        <w:t xml:space="preserve"> – restraining order</w:t>
      </w:r>
      <w:bookmarkEnd w:id="175"/>
    </w:p>
    <w:p w:rsidR="00FD4007" w:rsidRDefault="00FD4007" w:rsidP="00FD4007">
      <w:pPr>
        <w:pStyle w:val="Heading3"/>
        <w:jc w:val="center"/>
      </w:pPr>
      <w:bookmarkStart w:id="176" w:name="_Toc387227983"/>
      <w:bookmarkStart w:id="177" w:name="_Toc387228351"/>
      <w:bookmarkStart w:id="178" w:name="_Toc387228645"/>
      <w:bookmarkStart w:id="179" w:name="_Toc387747284"/>
      <w:bookmarkStart w:id="180" w:name="_Toc387748064"/>
      <w:r w:rsidRPr="0085647D">
        <w:rPr>
          <w:rFonts w:ascii="Times New Roman" w:hAnsi="Times New Roman"/>
        </w:rPr>
        <w:t>NOTICE OF OBJECTION - RESTRAINING ORDER</w:t>
      </w:r>
    </w:p>
    <w:p w:rsidR="00FD4007" w:rsidRPr="00312045" w:rsidRDefault="00FD4007" w:rsidP="00FD4007">
      <w:pPr>
        <w:spacing w:after="360"/>
        <w:jc w:val="center"/>
        <w:rPr>
          <w:i/>
        </w:rPr>
      </w:pPr>
      <w:r w:rsidRPr="00312045">
        <w:rPr>
          <w:i/>
        </w:rPr>
        <w:t xml:space="preserve">Serious and Organised Crime (Unexplained Wealth) Act 2009 </w:t>
      </w:r>
      <w:r w:rsidRPr="00F829C1">
        <w:rPr>
          <w:i/>
        </w:rPr>
        <w:t>s 24</w:t>
      </w:r>
    </w:p>
    <w:p w:rsidR="002D36B7" w:rsidRDefault="00FD4007">
      <w:pPr>
        <w:tabs>
          <w:tab w:val="right" w:pos="8789"/>
        </w:tabs>
        <w:spacing w:line="360" w:lineRule="auto"/>
      </w:pPr>
      <w:r w:rsidRPr="003A5CE4">
        <w:t>TO THE PLAINTIFF (</w:t>
      </w:r>
      <w:r w:rsidRPr="003A5CE4">
        <w:rPr>
          <w:i/>
          <w:iCs/>
        </w:rPr>
        <w:t>name</w:t>
      </w:r>
      <w:r w:rsidRPr="003A5CE4">
        <w:rPr>
          <w:iCs/>
        </w:rPr>
        <w:t>)</w:t>
      </w:r>
      <w:r w:rsidRPr="003A5CE4">
        <w:t>.</w:t>
      </w:r>
    </w:p>
    <w:p w:rsidR="002D36B7" w:rsidRDefault="002D36B7">
      <w:pPr>
        <w:tabs>
          <w:tab w:val="right" w:pos="8789"/>
        </w:tabs>
        <w:spacing w:line="360" w:lineRule="auto"/>
      </w:pPr>
    </w:p>
    <w:p w:rsidR="002D36B7" w:rsidRDefault="00FD4007">
      <w:pPr>
        <w:tabs>
          <w:tab w:val="right" w:pos="8789"/>
        </w:tabs>
        <w:spacing w:line="360" w:lineRule="auto"/>
      </w:pPr>
      <w:r w:rsidRPr="003A5CE4">
        <w:t>The defendant (</w:t>
      </w:r>
      <w:r w:rsidRPr="003A5CE4">
        <w:rPr>
          <w:i/>
          <w:iCs/>
        </w:rPr>
        <w:t>name</w:t>
      </w:r>
      <w:r w:rsidRPr="003A5CE4">
        <w:t>) applies for the following orders or directions:</w:t>
      </w:r>
    </w:p>
    <w:p w:rsidR="002D36B7" w:rsidRDefault="002D36B7">
      <w:pPr>
        <w:tabs>
          <w:tab w:val="right" w:pos="8789"/>
        </w:tabs>
        <w:spacing w:line="360" w:lineRule="auto"/>
      </w:pPr>
    </w:p>
    <w:p w:rsidR="002D36B7" w:rsidRDefault="00302415">
      <w:pPr>
        <w:tabs>
          <w:tab w:val="right" w:pos="8789"/>
        </w:tabs>
        <w:spacing w:line="360" w:lineRule="auto"/>
        <w:rPr>
          <w:b/>
        </w:rPr>
      </w:pPr>
      <w:r w:rsidRPr="00302415">
        <w:rPr>
          <w:b/>
        </w:rPr>
        <w:t>Application</w:t>
      </w:r>
    </w:p>
    <w:p w:rsidR="002D36B7" w:rsidRDefault="00302415">
      <w:pPr>
        <w:pStyle w:val="BodyText1"/>
        <w:tabs>
          <w:tab w:val="clear" w:pos="1134"/>
          <w:tab w:val="left" w:pos="1300"/>
          <w:tab w:val="right" w:pos="8840"/>
        </w:tabs>
        <w:spacing w:before="0" w:line="360" w:lineRule="auto"/>
        <w:ind w:left="782" w:hanging="782"/>
        <w:jc w:val="left"/>
        <w:rPr>
          <w:rFonts w:ascii="Times New Roman" w:hAnsi="Times New Roman"/>
        </w:rPr>
      </w:pPr>
      <w:r w:rsidRPr="00302415">
        <w:rPr>
          <w:rFonts w:ascii="Times New Roman" w:hAnsi="Times New Roman"/>
        </w:rPr>
        <w:t>1.</w:t>
      </w:r>
      <w:r w:rsidRPr="00302415">
        <w:rPr>
          <w:rFonts w:ascii="Times New Roman" w:hAnsi="Times New Roman"/>
        </w:rPr>
        <w:tab/>
        <w:t>On (</w:t>
      </w:r>
      <w:r w:rsidRPr="00302415">
        <w:rPr>
          <w:rFonts w:ascii="Times New Roman" w:hAnsi="Times New Roman"/>
          <w:i/>
        </w:rPr>
        <w:t>insert date</w:t>
      </w:r>
      <w:r w:rsidRPr="00302415">
        <w:rPr>
          <w:rFonts w:ascii="Times New Roman" w:hAnsi="Times New Roman"/>
        </w:rPr>
        <w:t xml:space="preserve">) the Court made a restraining order under the </w:t>
      </w:r>
      <w:r w:rsidRPr="00302415">
        <w:rPr>
          <w:rFonts w:ascii="Times New Roman" w:hAnsi="Times New Roman"/>
          <w:i/>
        </w:rPr>
        <w:t xml:space="preserve">Serious and Organised Crime </w:t>
      </w:r>
      <w:r w:rsidRPr="00302415">
        <w:rPr>
          <w:rFonts w:ascii="Times New Roman" w:hAnsi="Times New Roman"/>
        </w:rPr>
        <w:t>(</w:t>
      </w:r>
      <w:r w:rsidRPr="00302415">
        <w:rPr>
          <w:rFonts w:ascii="Times New Roman" w:hAnsi="Times New Roman"/>
          <w:i/>
        </w:rPr>
        <w:t>Unexplained Wealth</w:t>
      </w:r>
      <w:r w:rsidRPr="00302415">
        <w:rPr>
          <w:rFonts w:ascii="Times New Roman" w:hAnsi="Times New Roman"/>
        </w:rPr>
        <w:t>)</w:t>
      </w:r>
      <w:r w:rsidRPr="00302415">
        <w:rPr>
          <w:rFonts w:ascii="Times New Roman" w:hAnsi="Times New Roman"/>
          <w:i/>
        </w:rPr>
        <w:t xml:space="preserve"> Act 2009</w:t>
      </w:r>
      <w:r w:rsidRPr="00302415">
        <w:rPr>
          <w:rFonts w:ascii="Times New Roman" w:hAnsi="Times New Roman"/>
        </w:rPr>
        <w:t xml:space="preserve"> in respect of the defendant.</w:t>
      </w:r>
    </w:p>
    <w:p w:rsidR="002D36B7" w:rsidRDefault="002D36B7">
      <w:pPr>
        <w:pStyle w:val="BodyText1"/>
        <w:tabs>
          <w:tab w:val="clear" w:pos="1134"/>
          <w:tab w:val="left" w:pos="1300"/>
          <w:tab w:val="right" w:pos="8840"/>
        </w:tabs>
        <w:spacing w:before="0" w:line="360" w:lineRule="auto"/>
        <w:ind w:left="782" w:hanging="782"/>
        <w:jc w:val="left"/>
        <w:rPr>
          <w:rFonts w:ascii="Times New Roman" w:hAnsi="Times New Roman"/>
        </w:rPr>
      </w:pPr>
    </w:p>
    <w:p w:rsidR="002D36B7" w:rsidRDefault="00302415">
      <w:pPr>
        <w:pStyle w:val="BodyText1"/>
        <w:tabs>
          <w:tab w:val="clear" w:pos="1134"/>
          <w:tab w:val="left" w:pos="1300"/>
          <w:tab w:val="right" w:pos="8840"/>
        </w:tabs>
        <w:spacing w:before="0" w:line="360" w:lineRule="auto"/>
        <w:ind w:left="782" w:hanging="782"/>
        <w:jc w:val="left"/>
        <w:rPr>
          <w:rFonts w:ascii="Times New Roman" w:hAnsi="Times New Roman"/>
          <w:i/>
        </w:rPr>
      </w:pPr>
      <w:r w:rsidRPr="00302415">
        <w:rPr>
          <w:rFonts w:ascii="Times New Roman" w:hAnsi="Times New Roman"/>
        </w:rPr>
        <w:t>2.</w:t>
      </w:r>
      <w:r w:rsidRPr="00302415">
        <w:rPr>
          <w:rFonts w:ascii="Times New Roman" w:hAnsi="Times New Roman"/>
        </w:rPr>
        <w:tab/>
        <w:t>The defendant objects to the order/the following parts of the order (</w:t>
      </w:r>
      <w:r w:rsidRPr="00302415">
        <w:rPr>
          <w:rFonts w:ascii="Times New Roman" w:hAnsi="Times New Roman"/>
          <w:i/>
        </w:rPr>
        <w:t>delete whichever is inapplicable</w:t>
      </w:r>
      <w:r w:rsidRPr="00302415">
        <w:rPr>
          <w:rFonts w:ascii="Times New Roman" w:hAnsi="Times New Roman"/>
        </w:rPr>
        <w:t>)</w:t>
      </w:r>
      <w:r w:rsidRPr="00302415">
        <w:rPr>
          <w:rFonts w:ascii="Times New Roman" w:hAnsi="Times New Roman"/>
          <w:i/>
        </w:rPr>
        <w:t>.</w:t>
      </w:r>
    </w:p>
    <w:p w:rsidR="00CD5196" w:rsidRDefault="00CD5196" w:rsidP="00CD5196">
      <w:pPr>
        <w:pStyle w:val="BodyText1"/>
        <w:tabs>
          <w:tab w:val="clear" w:pos="1134"/>
          <w:tab w:val="clear" w:pos="2342"/>
          <w:tab w:val="left" w:pos="851"/>
          <w:tab w:val="left" w:pos="1950"/>
          <w:tab w:val="right" w:pos="8840"/>
        </w:tabs>
        <w:spacing w:before="0" w:line="360" w:lineRule="auto"/>
        <w:ind w:left="851"/>
        <w:jc w:val="left"/>
        <w:rPr>
          <w:rFonts w:ascii="Times New Roman" w:hAnsi="Times New Roman"/>
        </w:rPr>
      </w:pPr>
      <w:r>
        <w:rPr>
          <w:rFonts w:ascii="Times New Roman" w:hAnsi="Times New Roman"/>
        </w:rPr>
        <w:t>……………………………………………………………………………………………………………………………………………………………………</w:t>
      </w:r>
    </w:p>
    <w:p w:rsidR="002D36B7" w:rsidRDefault="00FD4007" w:rsidP="00CD5196">
      <w:pPr>
        <w:pStyle w:val="BodyText1"/>
        <w:tabs>
          <w:tab w:val="clear" w:pos="1134"/>
          <w:tab w:val="clear" w:pos="2342"/>
          <w:tab w:val="left" w:pos="851"/>
          <w:tab w:val="left" w:pos="1950"/>
          <w:tab w:val="right" w:pos="8840"/>
        </w:tabs>
        <w:spacing w:before="0" w:line="360" w:lineRule="auto"/>
        <w:ind w:left="851"/>
        <w:jc w:val="left"/>
        <w:rPr>
          <w:rFonts w:ascii="Times New Roman" w:hAnsi="Times New Roman"/>
        </w:rPr>
      </w:pPr>
      <w:r w:rsidRPr="003A5CE4">
        <w:rPr>
          <w:rFonts w:ascii="Times New Roman" w:hAnsi="Times New Roman"/>
        </w:rPr>
        <w:t>(</w:t>
      </w:r>
      <w:r w:rsidRPr="003A5CE4">
        <w:rPr>
          <w:rFonts w:ascii="Times New Roman" w:hAnsi="Times New Roman"/>
          <w:i/>
        </w:rPr>
        <w:t>if the objection is to particular parts of the order, identify those parts</w:t>
      </w:r>
      <w:r w:rsidRPr="003A5CE4">
        <w:rPr>
          <w:rFonts w:ascii="Times New Roman" w:hAnsi="Times New Roman"/>
        </w:rPr>
        <w:t>).</w:t>
      </w:r>
    </w:p>
    <w:p w:rsidR="002D36B7" w:rsidRDefault="002D36B7">
      <w:pPr>
        <w:pStyle w:val="BodyText1"/>
        <w:tabs>
          <w:tab w:val="clear" w:pos="1134"/>
          <w:tab w:val="left" w:pos="1300"/>
          <w:tab w:val="right" w:pos="8840"/>
        </w:tabs>
        <w:spacing w:before="0" w:line="360" w:lineRule="auto"/>
        <w:ind w:left="782" w:hanging="782"/>
        <w:jc w:val="left"/>
        <w:rPr>
          <w:rFonts w:ascii="Times New Roman" w:hAnsi="Times New Roman"/>
        </w:rPr>
      </w:pPr>
    </w:p>
    <w:p w:rsidR="002D36B7" w:rsidRDefault="00302415">
      <w:pPr>
        <w:pStyle w:val="BodyText1"/>
        <w:tabs>
          <w:tab w:val="clear" w:pos="1134"/>
          <w:tab w:val="left" w:pos="1300"/>
          <w:tab w:val="right" w:pos="8840"/>
        </w:tabs>
        <w:spacing w:before="0" w:line="360" w:lineRule="auto"/>
        <w:ind w:left="782" w:hanging="782"/>
        <w:jc w:val="left"/>
        <w:rPr>
          <w:rFonts w:ascii="Times New Roman" w:hAnsi="Times New Roman"/>
        </w:rPr>
      </w:pPr>
      <w:r w:rsidRPr="00302415">
        <w:rPr>
          <w:rFonts w:ascii="Times New Roman" w:hAnsi="Times New Roman"/>
        </w:rPr>
        <w:t>3.</w:t>
      </w:r>
      <w:r w:rsidRPr="00302415">
        <w:rPr>
          <w:rFonts w:ascii="Times New Roman" w:hAnsi="Times New Roman"/>
        </w:rPr>
        <w:tab/>
        <w:t xml:space="preserve">The grounds of objection are:  </w:t>
      </w:r>
    </w:p>
    <w:p w:rsidR="00CD5196" w:rsidRDefault="00CD5196">
      <w:pPr>
        <w:pStyle w:val="BodyText1"/>
        <w:tabs>
          <w:tab w:val="clear" w:pos="1134"/>
          <w:tab w:val="left" w:pos="1300"/>
          <w:tab w:val="right" w:pos="8840"/>
        </w:tabs>
        <w:spacing w:before="0" w:line="360" w:lineRule="auto"/>
        <w:ind w:left="782"/>
        <w:jc w:val="left"/>
        <w:rPr>
          <w:rFonts w:ascii="Times New Roman" w:hAnsi="Times New Roman"/>
        </w:rPr>
      </w:pPr>
      <w:r>
        <w:rPr>
          <w:rFonts w:ascii="Times New Roman" w:hAnsi="Times New Roman"/>
        </w:rPr>
        <w:t>……………………………………………………………………………………………………………………………………………………………………………………………………………………………………………………………………………………………………………………………………………………</w:t>
      </w:r>
    </w:p>
    <w:p w:rsidR="002D36B7" w:rsidRDefault="00FD4007">
      <w:pPr>
        <w:pStyle w:val="BodyText1"/>
        <w:tabs>
          <w:tab w:val="clear" w:pos="1134"/>
          <w:tab w:val="left" w:pos="1300"/>
          <w:tab w:val="right" w:pos="8840"/>
        </w:tabs>
        <w:spacing w:before="0" w:line="360" w:lineRule="auto"/>
        <w:ind w:left="782"/>
        <w:jc w:val="left"/>
        <w:rPr>
          <w:rFonts w:ascii="Times New Roman" w:hAnsi="Times New Roman"/>
        </w:rPr>
      </w:pPr>
      <w:r w:rsidRPr="003A5CE4">
        <w:rPr>
          <w:rFonts w:ascii="Times New Roman" w:hAnsi="Times New Roman"/>
        </w:rPr>
        <w:t>(</w:t>
      </w:r>
      <w:r w:rsidRPr="003A5CE4">
        <w:rPr>
          <w:rFonts w:ascii="Times New Roman" w:hAnsi="Times New Roman"/>
          <w:i/>
        </w:rPr>
        <w:t>set out grounds fully and in detail</w:t>
      </w:r>
      <w:r w:rsidRPr="003A5CE4">
        <w:rPr>
          <w:rFonts w:ascii="Times New Roman" w:hAnsi="Times New Roman"/>
        </w:rPr>
        <w:t>)</w:t>
      </w:r>
    </w:p>
    <w:p w:rsidR="002D36B7" w:rsidRDefault="002D36B7">
      <w:pPr>
        <w:pStyle w:val="BodyText1"/>
        <w:tabs>
          <w:tab w:val="clear" w:pos="1134"/>
          <w:tab w:val="left" w:pos="1300"/>
          <w:tab w:val="right" w:pos="8840"/>
        </w:tabs>
        <w:spacing w:before="0" w:line="360" w:lineRule="auto"/>
        <w:ind w:left="782" w:hanging="782"/>
        <w:jc w:val="left"/>
        <w:rPr>
          <w:rFonts w:ascii="Times New Roman" w:hAnsi="Times New Roman"/>
        </w:rPr>
      </w:pPr>
    </w:p>
    <w:p w:rsidR="002D36B7" w:rsidRDefault="00302415">
      <w:pPr>
        <w:pStyle w:val="BodyText1"/>
        <w:tabs>
          <w:tab w:val="clear" w:pos="1134"/>
          <w:tab w:val="left" w:pos="1300"/>
          <w:tab w:val="right" w:pos="8840"/>
        </w:tabs>
        <w:spacing w:before="0" w:line="360" w:lineRule="auto"/>
        <w:ind w:left="782" w:hanging="782"/>
        <w:jc w:val="left"/>
        <w:rPr>
          <w:rFonts w:ascii="Times New Roman" w:hAnsi="Times New Roman"/>
        </w:rPr>
      </w:pPr>
      <w:r w:rsidRPr="00302415">
        <w:rPr>
          <w:rFonts w:ascii="Times New Roman" w:hAnsi="Times New Roman"/>
        </w:rPr>
        <w:t>4.</w:t>
      </w:r>
      <w:r w:rsidRPr="00302415">
        <w:rPr>
          <w:rFonts w:ascii="Times New Roman" w:hAnsi="Times New Roman"/>
        </w:rPr>
        <w:tab/>
        <w:t>The defendant relies on the following affidavit in support of the objection:</w:t>
      </w:r>
    </w:p>
    <w:p w:rsidR="00CD5196" w:rsidRDefault="00CD5196" w:rsidP="00CD5196">
      <w:pPr>
        <w:pStyle w:val="BodyText1"/>
        <w:tabs>
          <w:tab w:val="clear" w:pos="1134"/>
          <w:tab w:val="left" w:pos="1300"/>
          <w:tab w:val="right" w:pos="8840"/>
        </w:tabs>
        <w:spacing w:before="0" w:line="360" w:lineRule="auto"/>
        <w:ind w:left="782" w:firstLine="69"/>
        <w:jc w:val="left"/>
        <w:rPr>
          <w:rFonts w:ascii="Times New Roman" w:hAnsi="Times New Roman"/>
        </w:rPr>
      </w:pPr>
      <w:r>
        <w:rPr>
          <w:rFonts w:ascii="Times New Roman" w:hAnsi="Times New Roman"/>
        </w:rPr>
        <w:t>…………………………………………………………………………………………………………………………………………………………………….</w:t>
      </w:r>
    </w:p>
    <w:p w:rsidR="002D36B7" w:rsidRDefault="00FD4007" w:rsidP="00CD5196">
      <w:pPr>
        <w:pStyle w:val="BodyText1"/>
        <w:tabs>
          <w:tab w:val="clear" w:pos="1134"/>
          <w:tab w:val="left" w:pos="1300"/>
          <w:tab w:val="right" w:pos="8840"/>
        </w:tabs>
        <w:spacing w:before="0" w:line="360" w:lineRule="auto"/>
        <w:ind w:left="782" w:firstLine="69"/>
        <w:jc w:val="left"/>
        <w:rPr>
          <w:rFonts w:ascii="Times New Roman" w:hAnsi="Times New Roman"/>
        </w:rPr>
      </w:pPr>
      <w:r w:rsidRPr="003A5CE4">
        <w:rPr>
          <w:rFonts w:ascii="Times New Roman" w:hAnsi="Times New Roman"/>
        </w:rPr>
        <w:t>(</w:t>
      </w:r>
      <w:r w:rsidRPr="003A5CE4">
        <w:rPr>
          <w:rFonts w:ascii="Times New Roman" w:hAnsi="Times New Roman"/>
          <w:i/>
        </w:rPr>
        <w:t>identify affidavit</w:t>
      </w:r>
      <w:r w:rsidRPr="003A5CE4">
        <w:rPr>
          <w:rFonts w:ascii="Times New Roman" w:hAnsi="Times New Roman"/>
        </w:rPr>
        <w:t>).</w:t>
      </w:r>
    </w:p>
    <w:p w:rsidR="002D36B7" w:rsidRDefault="002D36B7">
      <w:pPr>
        <w:pStyle w:val="BodyText1"/>
        <w:tabs>
          <w:tab w:val="clear" w:pos="1134"/>
          <w:tab w:val="left" w:pos="1300"/>
          <w:tab w:val="right" w:pos="8840"/>
        </w:tabs>
        <w:spacing w:before="0" w:line="360" w:lineRule="auto"/>
        <w:ind w:left="782" w:hanging="782"/>
        <w:jc w:val="left"/>
        <w:rPr>
          <w:rFonts w:ascii="Times New Roman" w:hAnsi="Times New Roman"/>
        </w:rPr>
      </w:pPr>
    </w:p>
    <w:p w:rsidR="002D36B7" w:rsidRDefault="00302415">
      <w:pPr>
        <w:pStyle w:val="BodyText1"/>
        <w:tabs>
          <w:tab w:val="clear" w:pos="1134"/>
          <w:tab w:val="left" w:pos="1300"/>
          <w:tab w:val="right" w:pos="8840"/>
        </w:tabs>
        <w:spacing w:before="0" w:line="360" w:lineRule="auto"/>
        <w:ind w:left="782" w:hanging="782"/>
        <w:jc w:val="left"/>
        <w:rPr>
          <w:rFonts w:ascii="Times New Roman" w:hAnsi="Times New Roman"/>
        </w:rPr>
      </w:pPr>
      <w:r w:rsidRPr="00302415">
        <w:rPr>
          <w:rFonts w:ascii="Times New Roman" w:hAnsi="Times New Roman"/>
        </w:rPr>
        <w:t>5.</w:t>
      </w:r>
      <w:r w:rsidRPr="00302415">
        <w:rPr>
          <w:rFonts w:ascii="Times New Roman" w:hAnsi="Times New Roman"/>
        </w:rPr>
        <w:tab/>
        <w:t>(</w:t>
      </w:r>
      <w:r w:rsidRPr="00302415">
        <w:rPr>
          <w:rFonts w:ascii="Times New Roman" w:hAnsi="Times New Roman"/>
          <w:i/>
        </w:rPr>
        <w:t>delete if inapplicable</w:t>
      </w:r>
      <w:r w:rsidRPr="00302415">
        <w:rPr>
          <w:rFonts w:ascii="Times New Roman" w:hAnsi="Times New Roman"/>
        </w:rPr>
        <w:t>) The defendant seeks an extension of time in which to lodge a notice of objection on the grounds set out in the accompanying affidavit.</w:t>
      </w:r>
    </w:p>
    <w:p w:rsidR="002D36B7" w:rsidRDefault="002D36B7">
      <w:pPr>
        <w:tabs>
          <w:tab w:val="right" w:pos="8789"/>
        </w:tabs>
        <w:spacing w:line="360" w:lineRule="auto"/>
      </w:pPr>
    </w:p>
    <w:p w:rsidR="002D36B7" w:rsidRDefault="003A5CE4">
      <w:pPr>
        <w:tabs>
          <w:tab w:val="right" w:pos="8789"/>
        </w:tabs>
        <w:spacing w:line="360" w:lineRule="auto"/>
        <w:rPr>
          <w:b/>
        </w:rPr>
      </w:pPr>
      <w:r>
        <w:rPr>
          <w:b/>
        </w:rPr>
        <w:t>Endorsements</w:t>
      </w:r>
    </w:p>
    <w:p w:rsidR="002D36B7" w:rsidRDefault="00FD4007">
      <w:pPr>
        <w:tabs>
          <w:tab w:val="right" w:pos="8789"/>
        </w:tabs>
        <w:spacing w:line="360" w:lineRule="auto"/>
      </w:pPr>
      <w:r w:rsidRPr="003A5CE4">
        <w:t xml:space="preserve">Application made pursuant to section 24 </w:t>
      </w:r>
      <w:r w:rsidRPr="003A5CE4">
        <w:rPr>
          <w:lang w:val="en-US"/>
        </w:rPr>
        <w:t xml:space="preserve">of the </w:t>
      </w:r>
      <w:r w:rsidRPr="003A5CE4">
        <w:rPr>
          <w:i/>
        </w:rPr>
        <w:t xml:space="preserve">Serious and Organised Crime (Unexplained Wealth) Act 2009 </w:t>
      </w:r>
      <w:r w:rsidRPr="003A5CE4">
        <w:t xml:space="preserve">and rule </w:t>
      </w:r>
      <w:r w:rsidR="003A5CE4">
        <w:t>59</w:t>
      </w:r>
      <w:r w:rsidRPr="003A5CE4">
        <w:t xml:space="preserve"> of the </w:t>
      </w:r>
      <w:r w:rsidR="00825E63" w:rsidRPr="003A5CE4">
        <w:rPr>
          <w:i/>
          <w:lang w:val="en-US"/>
        </w:rPr>
        <w:t xml:space="preserve">District </w:t>
      </w:r>
      <w:r w:rsidRPr="003A5CE4">
        <w:rPr>
          <w:i/>
          <w:lang w:val="en-US"/>
        </w:rPr>
        <w:t>Court Special Applications Rules 2014</w:t>
      </w:r>
      <w:r w:rsidR="00302415" w:rsidRPr="00302415">
        <w:t>.</w:t>
      </w:r>
    </w:p>
    <w:p w:rsidR="002D36B7" w:rsidRDefault="002D36B7">
      <w:pPr>
        <w:tabs>
          <w:tab w:val="right" w:pos="8789"/>
        </w:tabs>
        <w:spacing w:line="360" w:lineRule="auto"/>
      </w:pPr>
    </w:p>
    <w:p w:rsidR="002D36B7" w:rsidRDefault="00302415">
      <w:pPr>
        <w:pStyle w:val="BodyText"/>
        <w:tabs>
          <w:tab w:val="right" w:pos="8789"/>
        </w:tabs>
        <w:rPr>
          <w:rFonts w:ascii="Times New Roman" w:hAnsi="Times New Roman" w:cs="Times New Roman"/>
        </w:rPr>
      </w:pPr>
      <w:r w:rsidRPr="00302415">
        <w:rPr>
          <w:rFonts w:ascii="Times New Roman" w:hAnsi="Times New Roman" w:cs="Times New Roman"/>
        </w:rPr>
        <w:t>You will be notified separately of the time and place of the hearing of the application.</w:t>
      </w:r>
    </w:p>
    <w:p w:rsidR="002D36B7" w:rsidRDefault="002D36B7">
      <w:pPr>
        <w:pStyle w:val="BodyText"/>
        <w:tabs>
          <w:tab w:val="right" w:pos="8789"/>
        </w:tabs>
        <w:rPr>
          <w:rFonts w:ascii="Times New Roman" w:hAnsi="Times New Roman" w:cs="Times New Roman"/>
        </w:rPr>
      </w:pPr>
    </w:p>
    <w:bookmarkEnd w:id="176"/>
    <w:bookmarkEnd w:id="177"/>
    <w:bookmarkEnd w:id="178"/>
    <w:bookmarkEnd w:id="179"/>
    <w:bookmarkEnd w:id="180"/>
    <w:p w:rsidR="002D36B7" w:rsidRDefault="00FD4007">
      <w:pPr>
        <w:keepNext/>
        <w:spacing w:line="360" w:lineRule="auto"/>
      </w:pPr>
      <w:r w:rsidRPr="003A5CE4">
        <w:rPr>
          <w:b/>
        </w:rPr>
        <w:t>Date</w:t>
      </w:r>
      <w:r w:rsidRPr="003A5CE4">
        <w:t xml:space="preserve">: </w:t>
      </w: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FD4007" w:rsidRPr="003A5CE4" w:rsidTr="00FD4007">
        <w:tc>
          <w:tcPr>
            <w:tcW w:w="4678" w:type="dxa"/>
            <w:tcBorders>
              <w:top w:val="dotted" w:sz="4" w:space="0" w:color="auto"/>
            </w:tcBorders>
          </w:tcPr>
          <w:p w:rsidR="002D36B7" w:rsidRDefault="00FD4007">
            <w:pPr>
              <w:keepNext/>
              <w:keepLines/>
              <w:spacing w:line="360" w:lineRule="auto"/>
            </w:pPr>
            <w:r w:rsidRPr="003A5CE4">
              <w:t>Signed by (</w:t>
            </w:r>
            <w:r w:rsidRPr="003A5CE4">
              <w:rPr>
                <w:i/>
              </w:rPr>
              <w:t>name</w:t>
            </w:r>
            <w:r w:rsidRPr="003A5CE4">
              <w:t>)</w:t>
            </w:r>
          </w:p>
          <w:p w:rsidR="002D36B7" w:rsidRDefault="00FD4007">
            <w:pPr>
              <w:keepNext/>
              <w:keepLines/>
              <w:spacing w:line="360" w:lineRule="auto"/>
            </w:pPr>
            <w:r w:rsidRPr="003A5CE4">
              <w:t>Defendant/Solicitor for the defendant (</w:t>
            </w:r>
            <w:r w:rsidR="00302415" w:rsidRPr="00302415">
              <w:rPr>
                <w:i/>
              </w:rPr>
              <w:t>delete whichever is inapplicable</w:t>
            </w:r>
            <w:r w:rsidR="00302415" w:rsidRPr="00302415">
              <w:t>)</w:t>
            </w:r>
          </w:p>
          <w:p w:rsidR="002D36B7" w:rsidRDefault="002D36B7">
            <w:pPr>
              <w:keepNext/>
              <w:keepLines/>
              <w:spacing w:line="360" w:lineRule="auto"/>
            </w:pPr>
          </w:p>
          <w:p w:rsidR="002D36B7" w:rsidRDefault="002D36B7">
            <w:pPr>
              <w:keepNext/>
              <w:keepLines/>
              <w:spacing w:line="360" w:lineRule="auto"/>
            </w:pPr>
          </w:p>
        </w:tc>
      </w:tr>
    </w:tbl>
    <w:p w:rsidR="002D36B7" w:rsidRDefault="00302415">
      <w:pPr>
        <w:autoSpaceDE w:val="0"/>
        <w:autoSpaceDN w:val="0"/>
        <w:adjustRightInd w:val="0"/>
        <w:spacing w:line="360" w:lineRule="auto"/>
        <w:ind w:left="794" w:hanging="567"/>
        <w:rPr>
          <w:b/>
          <w:bCs/>
          <w:color w:val="000000"/>
          <w:lang w:val="en-US"/>
        </w:rPr>
      </w:pPr>
      <w:r w:rsidRPr="00302415">
        <w:rPr>
          <w:b/>
          <w:bCs/>
          <w:color w:val="000000"/>
          <w:lang w:val="en-US"/>
        </w:rPr>
        <w:t>Note—</w:t>
      </w:r>
    </w:p>
    <w:p w:rsidR="00FD4007" w:rsidRDefault="00FD4007" w:rsidP="00854859">
      <w:pPr>
        <w:ind w:left="720" w:hanging="720"/>
        <w:rPr>
          <w:bCs/>
          <w:color w:val="000000"/>
          <w:sz w:val="20"/>
          <w:szCs w:val="20"/>
          <w:lang w:val="en-US"/>
        </w:rPr>
      </w:pPr>
      <w:r w:rsidRPr="008D1916">
        <w:rPr>
          <w:bCs/>
          <w:color w:val="000000"/>
          <w:sz w:val="20"/>
          <w:szCs w:val="20"/>
          <w:lang w:val="en-US"/>
        </w:rPr>
        <w:t>1.</w:t>
      </w:r>
      <w:r w:rsidRPr="008D1916">
        <w:rPr>
          <w:bCs/>
          <w:color w:val="000000"/>
          <w:sz w:val="20"/>
          <w:szCs w:val="20"/>
          <w:lang w:val="en-US"/>
        </w:rPr>
        <w:tab/>
        <w:t xml:space="preserve">Section 24(2) of the </w:t>
      </w:r>
      <w:r w:rsidRPr="008D1916">
        <w:rPr>
          <w:bCs/>
          <w:i/>
          <w:color w:val="000000"/>
          <w:sz w:val="20"/>
          <w:szCs w:val="20"/>
          <w:lang w:val="en-US"/>
        </w:rPr>
        <w:t xml:space="preserve">Serious and </w:t>
      </w:r>
      <w:proofErr w:type="spellStart"/>
      <w:r w:rsidRPr="008D1916">
        <w:rPr>
          <w:bCs/>
          <w:i/>
          <w:color w:val="000000"/>
          <w:sz w:val="20"/>
          <w:szCs w:val="20"/>
          <w:lang w:val="en-US"/>
        </w:rPr>
        <w:t>Organised</w:t>
      </w:r>
      <w:proofErr w:type="spellEnd"/>
      <w:r w:rsidRPr="008D1916">
        <w:rPr>
          <w:bCs/>
          <w:i/>
          <w:color w:val="000000"/>
          <w:sz w:val="20"/>
          <w:szCs w:val="20"/>
          <w:lang w:val="en-US"/>
        </w:rPr>
        <w:t xml:space="preserve"> Crime </w:t>
      </w:r>
      <w:r w:rsidRPr="008550EA">
        <w:rPr>
          <w:bCs/>
          <w:color w:val="000000"/>
          <w:sz w:val="20"/>
          <w:szCs w:val="20"/>
          <w:lang w:val="en-US"/>
        </w:rPr>
        <w:t>(</w:t>
      </w:r>
      <w:r w:rsidRPr="008D1916">
        <w:rPr>
          <w:bCs/>
          <w:i/>
          <w:color w:val="000000"/>
          <w:sz w:val="20"/>
          <w:szCs w:val="20"/>
          <w:lang w:val="en-US"/>
        </w:rPr>
        <w:t>Unexplained Wealth</w:t>
      </w:r>
      <w:r w:rsidRPr="008550EA">
        <w:rPr>
          <w:bCs/>
          <w:color w:val="000000"/>
          <w:sz w:val="20"/>
          <w:szCs w:val="20"/>
          <w:lang w:val="en-US"/>
        </w:rPr>
        <w:t>)</w:t>
      </w:r>
      <w:r w:rsidRPr="008D1916">
        <w:rPr>
          <w:bCs/>
          <w:i/>
          <w:color w:val="000000"/>
          <w:sz w:val="20"/>
          <w:szCs w:val="20"/>
          <w:lang w:val="en-US"/>
        </w:rPr>
        <w:t xml:space="preserve"> Act 2009</w:t>
      </w:r>
      <w:r w:rsidRPr="008D1916">
        <w:rPr>
          <w:bCs/>
          <w:color w:val="000000"/>
          <w:sz w:val="20"/>
          <w:szCs w:val="20"/>
          <w:lang w:val="en-US"/>
        </w:rPr>
        <w:t xml:space="preserve"> requires the </w:t>
      </w:r>
      <w:r>
        <w:rPr>
          <w:bCs/>
          <w:color w:val="000000"/>
          <w:sz w:val="20"/>
          <w:szCs w:val="20"/>
          <w:lang w:val="en-US"/>
        </w:rPr>
        <w:tab/>
      </w:r>
      <w:r w:rsidRPr="008D1916">
        <w:rPr>
          <w:bCs/>
          <w:color w:val="000000"/>
          <w:sz w:val="20"/>
          <w:szCs w:val="20"/>
          <w:lang w:val="en-US"/>
        </w:rPr>
        <w:t>grounds of objection to be stated fully and in detail in the notice of objection</w:t>
      </w:r>
    </w:p>
    <w:p w:rsidR="00FD4007" w:rsidRDefault="00FD4007" w:rsidP="00FD4007">
      <w:pPr>
        <w:rPr>
          <w:b/>
          <w:sz w:val="22"/>
        </w:rPr>
      </w:pPr>
      <w:r>
        <w:rPr>
          <w:b/>
          <w:sz w:val="22"/>
        </w:rPr>
        <w:br w:type="page"/>
      </w:r>
    </w:p>
    <w:p w:rsidR="00CD5196" w:rsidRDefault="00FD4007" w:rsidP="00854859">
      <w:pPr>
        <w:pStyle w:val="clausehead"/>
        <w:tabs>
          <w:tab w:val="right" w:pos="8931"/>
        </w:tabs>
        <w:spacing w:before="120" w:after="720"/>
        <w:rPr>
          <w:b w:val="0"/>
          <w:sz w:val="24"/>
          <w:szCs w:val="24"/>
        </w:rPr>
      </w:pPr>
      <w:bookmarkStart w:id="181" w:name="_Toc394328972"/>
      <w:bookmarkStart w:id="182" w:name="_Toc394329057"/>
      <w:bookmarkStart w:id="183" w:name="_Toc500495613"/>
      <w:r w:rsidRPr="00CD5196">
        <w:rPr>
          <w:b w:val="0"/>
          <w:sz w:val="24"/>
          <w:szCs w:val="24"/>
        </w:rPr>
        <w:t>Form SA23</w:t>
      </w:r>
      <w:r w:rsidR="00CD5196">
        <w:rPr>
          <w:b w:val="0"/>
          <w:sz w:val="24"/>
          <w:szCs w:val="24"/>
        </w:rPr>
        <w:tab/>
      </w:r>
      <w:r w:rsidR="009B5CC1" w:rsidRPr="00CD5196">
        <w:rPr>
          <w:b w:val="0"/>
          <w:sz w:val="24"/>
          <w:szCs w:val="24"/>
        </w:rPr>
        <w:t>Inapplicable in the District Court</w:t>
      </w:r>
      <w:bookmarkEnd w:id="183"/>
    </w:p>
    <w:p w:rsidR="004A41B6" w:rsidRDefault="004A41B6">
      <w:pPr>
        <w:spacing w:after="200" w:line="276" w:lineRule="auto"/>
        <w:rPr>
          <w:rFonts w:eastAsia="Calibri"/>
          <w:sz w:val="23"/>
          <w:szCs w:val="23"/>
          <w:lang w:val="en-AU"/>
        </w:rPr>
      </w:pPr>
      <w:r>
        <w:br w:type="page"/>
      </w:r>
    </w:p>
    <w:p w:rsidR="00556B95" w:rsidRPr="00C21E3A" w:rsidRDefault="00556B95" w:rsidP="00556B95">
      <w:pPr>
        <w:tabs>
          <w:tab w:val="right" w:pos="8789"/>
        </w:tabs>
        <w:jc w:val="right"/>
        <w:rPr>
          <w:b/>
          <w:bCs/>
          <w:iCs/>
          <w:sz w:val="22"/>
        </w:rPr>
      </w:pPr>
      <w:r w:rsidRPr="00C21E3A">
        <w:rPr>
          <w:b/>
          <w:bCs/>
          <w:iCs/>
          <w:sz w:val="22"/>
        </w:rPr>
        <w:t>Rule 14(3</w:t>
      </w:r>
      <w:proofErr w:type="gramStart"/>
      <w:r w:rsidRPr="00C21E3A">
        <w:rPr>
          <w:b/>
          <w:bCs/>
          <w:iCs/>
          <w:sz w:val="22"/>
        </w:rPr>
        <w:t>)(</w:t>
      </w:r>
      <w:proofErr w:type="gramEnd"/>
      <w:r w:rsidRPr="00C21E3A">
        <w:rPr>
          <w:b/>
          <w:bCs/>
          <w:iCs/>
          <w:sz w:val="22"/>
        </w:rPr>
        <w:t>b)</w:t>
      </w:r>
    </w:p>
    <w:p w:rsidR="00556B95" w:rsidRPr="00C21E3A" w:rsidRDefault="00556B95" w:rsidP="00556B95">
      <w:pPr>
        <w:pStyle w:val="clausehead"/>
        <w:tabs>
          <w:tab w:val="left" w:pos="5812"/>
          <w:tab w:val="right" w:pos="8647"/>
        </w:tabs>
        <w:spacing w:before="0" w:after="720" w:line="360" w:lineRule="auto"/>
        <w:rPr>
          <w:b w:val="0"/>
          <w:color w:val="auto"/>
          <w:sz w:val="24"/>
          <w:szCs w:val="24"/>
        </w:rPr>
      </w:pPr>
      <w:bookmarkStart w:id="184" w:name="_Toc433211565"/>
      <w:bookmarkStart w:id="185" w:name="_Toc500495614"/>
      <w:r>
        <w:rPr>
          <w:b w:val="0"/>
          <w:color w:val="auto"/>
          <w:sz w:val="24"/>
          <w:szCs w:val="24"/>
        </w:rPr>
        <w:t>Form SA24</w:t>
      </w:r>
      <w:r>
        <w:rPr>
          <w:b w:val="0"/>
          <w:color w:val="auto"/>
          <w:sz w:val="24"/>
          <w:szCs w:val="24"/>
        </w:rPr>
        <w:tab/>
      </w:r>
      <w:r>
        <w:rPr>
          <w:b w:val="0"/>
          <w:color w:val="auto"/>
          <w:sz w:val="24"/>
          <w:szCs w:val="24"/>
        </w:rPr>
        <w:tab/>
      </w:r>
      <w:r w:rsidRPr="00C21E3A">
        <w:rPr>
          <w:b w:val="0"/>
          <w:color w:val="auto"/>
          <w:sz w:val="24"/>
          <w:szCs w:val="24"/>
        </w:rPr>
        <w:t>Originating application—</w:t>
      </w:r>
      <w:bookmarkEnd w:id="184"/>
      <w:r w:rsidRPr="00C21E3A">
        <w:rPr>
          <w:b w:val="0"/>
          <w:color w:val="auto"/>
          <w:sz w:val="24"/>
          <w:szCs w:val="24"/>
        </w:rPr>
        <w:t>other</w:t>
      </w:r>
      <w:bookmarkEnd w:id="185"/>
    </w:p>
    <w:p w:rsidR="00556B95" w:rsidRPr="00C21E3A" w:rsidRDefault="00556B95" w:rsidP="00556B95">
      <w:pPr>
        <w:tabs>
          <w:tab w:val="right" w:pos="8789"/>
        </w:tabs>
        <w:spacing w:after="360" w:line="360" w:lineRule="auto"/>
        <w:jc w:val="center"/>
        <w:rPr>
          <w:b/>
          <w:iCs/>
          <w:sz w:val="26"/>
          <w:szCs w:val="26"/>
        </w:rPr>
      </w:pPr>
      <w:r w:rsidRPr="00C21E3A">
        <w:rPr>
          <w:b/>
          <w:iCs/>
          <w:sz w:val="26"/>
          <w:szCs w:val="26"/>
        </w:rPr>
        <w:t>ORIGINATING APPLICATION</w:t>
      </w:r>
    </w:p>
    <w:p w:rsidR="00556B95" w:rsidRPr="00C21E3A" w:rsidRDefault="00556B95" w:rsidP="00556B95">
      <w:pPr>
        <w:tabs>
          <w:tab w:val="right" w:pos="8789"/>
        </w:tabs>
        <w:spacing w:after="360" w:line="360" w:lineRule="auto"/>
        <w:rPr>
          <w:iCs/>
        </w:rPr>
      </w:pPr>
      <w:r w:rsidRPr="00C21E3A">
        <w:rPr>
          <w:iCs/>
        </w:rPr>
        <w:t>The plaintiff, (</w:t>
      </w:r>
      <w:r w:rsidRPr="00C21E3A">
        <w:rPr>
          <w:i/>
          <w:iCs/>
        </w:rPr>
        <w:t>name</w:t>
      </w:r>
      <w:r w:rsidRPr="00C21E3A">
        <w:rPr>
          <w:iCs/>
        </w:rPr>
        <w:t xml:space="preserve">) applies for the relief set out in this Application. </w:t>
      </w:r>
    </w:p>
    <w:p w:rsidR="00556B95" w:rsidRPr="00C21E3A" w:rsidRDefault="00556B95" w:rsidP="00556B95">
      <w:pPr>
        <w:tabs>
          <w:tab w:val="right" w:pos="8789"/>
        </w:tabs>
        <w:spacing w:after="360" w:line="360" w:lineRule="auto"/>
        <w:rPr>
          <w:iCs/>
        </w:rPr>
      </w:pPr>
      <w:r w:rsidRPr="00C21E3A">
        <w:rPr>
          <w:iCs/>
        </w:rPr>
        <w:t xml:space="preserve">The Court will hear this application at a time and place to be advised. </w:t>
      </w:r>
    </w:p>
    <w:p w:rsidR="00556B95" w:rsidRPr="00C21E3A" w:rsidRDefault="00556B95" w:rsidP="00556B95">
      <w:pPr>
        <w:tabs>
          <w:tab w:val="right" w:pos="8789"/>
        </w:tabs>
        <w:spacing w:line="360" w:lineRule="auto"/>
        <w:rPr>
          <w:b/>
          <w:iCs/>
        </w:rPr>
      </w:pPr>
      <w:r w:rsidRPr="00C21E3A">
        <w:rPr>
          <w:b/>
          <w:iCs/>
        </w:rPr>
        <w:t>Endorsements</w:t>
      </w:r>
    </w:p>
    <w:p w:rsidR="00556B95" w:rsidRPr="00C21E3A" w:rsidRDefault="00556B95" w:rsidP="00556B95">
      <w:pPr>
        <w:tabs>
          <w:tab w:val="right" w:pos="8789"/>
        </w:tabs>
        <w:spacing w:after="360" w:line="360" w:lineRule="auto"/>
      </w:pPr>
      <w:r w:rsidRPr="00C21E3A">
        <w:t>Application issued pursuant to section</w:t>
      </w:r>
      <w:r w:rsidRPr="00C21E3A">
        <w:rPr>
          <w:i/>
          <w:iCs/>
        </w:rPr>
        <w:t xml:space="preserve"> </w:t>
      </w:r>
      <w:r w:rsidRPr="00C21E3A">
        <w:t>(</w:t>
      </w:r>
      <w:r w:rsidRPr="00C21E3A">
        <w:rPr>
          <w:i/>
          <w:iCs/>
        </w:rPr>
        <w:t>number</w:t>
      </w:r>
      <w:r w:rsidRPr="00C21E3A">
        <w:rPr>
          <w:iCs/>
        </w:rPr>
        <w:t>)</w:t>
      </w:r>
      <w:r w:rsidRPr="00C21E3A">
        <w:t xml:space="preserve"> of the (</w:t>
      </w:r>
      <w:r w:rsidRPr="00C21E3A">
        <w:rPr>
          <w:i/>
          <w:iCs/>
        </w:rPr>
        <w:t>Act</w:t>
      </w:r>
      <w:r w:rsidRPr="00C21E3A">
        <w:rPr>
          <w:iCs/>
        </w:rPr>
        <w:t>)/</w:t>
      </w:r>
      <w:r>
        <w:rPr>
          <w:iCs/>
        </w:rPr>
        <w:t xml:space="preserve"> </w:t>
      </w:r>
      <w:r w:rsidRPr="00C21E3A">
        <w:t>(rule</w:t>
      </w:r>
      <w:r w:rsidRPr="00C21E3A">
        <w:rPr>
          <w:i/>
        </w:rPr>
        <w:t xml:space="preserve"> </w:t>
      </w:r>
      <w:r w:rsidRPr="00C21E3A">
        <w:t>(</w:t>
      </w:r>
      <w:r w:rsidRPr="00C21E3A">
        <w:rPr>
          <w:i/>
        </w:rPr>
        <w:t>n</w:t>
      </w:r>
      <w:r w:rsidRPr="00C21E3A">
        <w:rPr>
          <w:i/>
          <w:iCs/>
        </w:rPr>
        <w:t>umber</w:t>
      </w:r>
      <w:r w:rsidRPr="00C21E3A">
        <w:rPr>
          <w:iCs/>
        </w:rPr>
        <w:t>)</w:t>
      </w:r>
      <w:r w:rsidRPr="00C21E3A">
        <w:t xml:space="preserve"> of the </w:t>
      </w:r>
      <w:r w:rsidRPr="00C21E3A">
        <w:rPr>
          <w:i/>
        </w:rPr>
        <w:t>District</w:t>
      </w:r>
      <w:r w:rsidRPr="00C21E3A">
        <w:t xml:space="preserve"> </w:t>
      </w:r>
      <w:r w:rsidRPr="00C21E3A">
        <w:rPr>
          <w:i/>
          <w:iCs/>
        </w:rPr>
        <w:t>Court</w:t>
      </w:r>
      <w:r w:rsidRPr="00C21E3A">
        <w:rPr>
          <w:iCs/>
        </w:rPr>
        <w:t xml:space="preserve"> </w:t>
      </w:r>
      <w:r w:rsidRPr="00C21E3A">
        <w:rPr>
          <w:i/>
          <w:iCs/>
        </w:rPr>
        <w:t>Civil</w:t>
      </w:r>
      <w:r w:rsidRPr="00C21E3A">
        <w:rPr>
          <w:iCs/>
        </w:rPr>
        <w:t xml:space="preserve"> </w:t>
      </w:r>
      <w:r w:rsidRPr="00C21E3A">
        <w:rPr>
          <w:i/>
        </w:rPr>
        <w:t xml:space="preserve">Rules 2006 </w:t>
      </w:r>
      <w:r w:rsidRPr="00C21E3A">
        <w:t>(</w:t>
      </w:r>
      <w:r w:rsidRPr="00C21E3A">
        <w:rPr>
          <w:i/>
        </w:rPr>
        <w:t>delete whichever is inapplicable</w:t>
      </w:r>
      <w:r w:rsidRPr="00C21E3A">
        <w:t>).</w:t>
      </w:r>
    </w:p>
    <w:p w:rsidR="00556B95" w:rsidRPr="00C21E3A" w:rsidRDefault="00556B95" w:rsidP="00556B95">
      <w:pPr>
        <w:tabs>
          <w:tab w:val="right" w:pos="8789"/>
        </w:tabs>
        <w:spacing w:after="360" w:line="360" w:lineRule="auto"/>
      </w:pPr>
      <w:r w:rsidRPr="00C21E3A">
        <w:t>This Application has the following endorsements under section (</w:t>
      </w:r>
      <w:r w:rsidRPr="00C21E3A">
        <w:rPr>
          <w:i/>
        </w:rPr>
        <w:t>number</w:t>
      </w:r>
      <w:r w:rsidRPr="00C21E3A">
        <w:t>) of the (</w:t>
      </w:r>
      <w:r w:rsidRPr="00C21E3A">
        <w:rPr>
          <w:i/>
          <w:iCs/>
        </w:rPr>
        <w:t>Act</w:t>
      </w:r>
      <w:r w:rsidRPr="00C21E3A">
        <w:rPr>
          <w:iCs/>
        </w:rPr>
        <w:t>)/</w:t>
      </w:r>
      <w:r w:rsidRPr="00C21E3A">
        <w:t>rule (</w:t>
      </w:r>
      <w:r w:rsidRPr="00C21E3A">
        <w:rPr>
          <w:i/>
        </w:rPr>
        <w:t>number</w:t>
      </w:r>
      <w:r w:rsidRPr="00C21E3A">
        <w:t xml:space="preserve">) of the </w:t>
      </w:r>
      <w:r w:rsidRPr="00C21E3A">
        <w:rPr>
          <w:i/>
        </w:rPr>
        <w:t>District Court</w:t>
      </w:r>
      <w:r w:rsidRPr="00C21E3A">
        <w:t xml:space="preserve"> </w:t>
      </w:r>
      <w:r w:rsidRPr="00C21E3A">
        <w:rPr>
          <w:i/>
        </w:rPr>
        <w:t>Civil</w:t>
      </w:r>
      <w:r w:rsidRPr="00C21E3A">
        <w:t xml:space="preserve"> </w:t>
      </w:r>
      <w:r w:rsidRPr="00C21E3A">
        <w:rPr>
          <w:i/>
        </w:rPr>
        <w:t xml:space="preserve">Rules 2006 </w:t>
      </w:r>
      <w:r w:rsidRPr="00C21E3A">
        <w:t>(</w:t>
      </w:r>
      <w:r w:rsidRPr="00C21E3A">
        <w:rPr>
          <w:i/>
        </w:rPr>
        <w:t>delete whichever is inapplicable</w:t>
      </w:r>
      <w:r w:rsidRPr="00C21E3A">
        <w:t>):</w:t>
      </w:r>
    </w:p>
    <w:p w:rsidR="00556B95" w:rsidRPr="00C21E3A" w:rsidRDefault="00556B95" w:rsidP="00556B95">
      <w:pPr>
        <w:tabs>
          <w:tab w:val="right" w:pos="8789"/>
        </w:tabs>
        <w:spacing w:line="360" w:lineRule="auto"/>
        <w:rPr>
          <w:b/>
          <w:iCs/>
        </w:rPr>
      </w:pPr>
      <w:r w:rsidRPr="00C21E3A">
        <w:rPr>
          <w:b/>
          <w:iCs/>
        </w:rPr>
        <w:t>Orders sought</w:t>
      </w:r>
    </w:p>
    <w:p w:rsidR="00556B95" w:rsidRPr="00C21E3A" w:rsidRDefault="00556B95" w:rsidP="00556B95">
      <w:pPr>
        <w:tabs>
          <w:tab w:val="right" w:pos="8789"/>
        </w:tabs>
        <w:spacing w:line="360" w:lineRule="auto"/>
        <w:rPr>
          <w:iCs/>
        </w:rPr>
      </w:pPr>
      <w:r w:rsidRPr="00C21E3A">
        <w:rPr>
          <w:iCs/>
          <w:lang w:val="en-US"/>
        </w:rPr>
        <w:t>On the grounds stated in the accompanying affidavit</w:t>
      </w:r>
      <w:r w:rsidRPr="00C21E3A">
        <w:rPr>
          <w:iCs/>
        </w:rPr>
        <w:t>,</w:t>
      </w:r>
      <w:r w:rsidRPr="00C21E3A">
        <w:rPr>
          <w:iCs/>
          <w:lang w:val="en-US"/>
        </w:rPr>
        <w:t xml:space="preserve"> the </w:t>
      </w:r>
      <w:r w:rsidRPr="00C21E3A">
        <w:rPr>
          <w:iCs/>
        </w:rPr>
        <w:t xml:space="preserve">plaintiff seeks the following orders: </w:t>
      </w:r>
    </w:p>
    <w:p w:rsidR="00556B95" w:rsidRPr="00C21E3A" w:rsidRDefault="00556B95" w:rsidP="00556B95">
      <w:pPr>
        <w:tabs>
          <w:tab w:val="right" w:pos="8789"/>
        </w:tabs>
        <w:spacing w:after="360" w:line="360" w:lineRule="auto"/>
        <w:rPr>
          <w:iCs/>
        </w:rPr>
      </w:pPr>
      <w:r w:rsidRPr="00C21E3A">
        <w:rPr>
          <w:iCs/>
        </w:rPr>
        <w:t>(</w:t>
      </w:r>
      <w:proofErr w:type="gramStart"/>
      <w:r w:rsidRPr="00C21E3A">
        <w:rPr>
          <w:i/>
          <w:iCs/>
        </w:rPr>
        <w:t>state</w:t>
      </w:r>
      <w:proofErr w:type="gramEnd"/>
      <w:r w:rsidRPr="00C21E3A">
        <w:rPr>
          <w:i/>
          <w:iCs/>
        </w:rPr>
        <w:t xml:space="preserve"> briefly but specifically the orders sought</w:t>
      </w:r>
      <w:r w:rsidRPr="00C21E3A">
        <w:rPr>
          <w:iCs/>
        </w:rPr>
        <w:t>)</w:t>
      </w:r>
    </w:p>
    <w:p w:rsidR="00556B95" w:rsidRPr="00C21E3A" w:rsidRDefault="00556B95" w:rsidP="00556B95">
      <w:pPr>
        <w:tabs>
          <w:tab w:val="right" w:pos="8789"/>
        </w:tabs>
        <w:spacing w:line="360" w:lineRule="auto"/>
        <w:rPr>
          <w:b/>
          <w:iCs/>
        </w:rPr>
      </w:pPr>
      <w:r w:rsidRPr="00C21E3A">
        <w:rPr>
          <w:b/>
          <w:iCs/>
        </w:rPr>
        <w:t>Accompanying documents</w:t>
      </w:r>
    </w:p>
    <w:p w:rsidR="00556B95" w:rsidRPr="00C21E3A" w:rsidRDefault="00556B95" w:rsidP="00556B95">
      <w:pPr>
        <w:tabs>
          <w:tab w:val="right" w:pos="8789"/>
        </w:tabs>
        <w:spacing w:after="360" w:line="360" w:lineRule="auto"/>
        <w:rPr>
          <w:iCs/>
        </w:rPr>
      </w:pPr>
      <w:r w:rsidRPr="00C21E3A">
        <w:rPr>
          <w:iCs/>
        </w:rPr>
        <w:t>This application must be accompanied by an affidavit stating the material facts on which the claim for relief is based.</w:t>
      </w:r>
    </w:p>
    <w:p w:rsidR="00556B95" w:rsidRPr="00C21E3A" w:rsidRDefault="00556B95" w:rsidP="00556B95">
      <w:pPr>
        <w:tabs>
          <w:tab w:val="right" w:pos="8789"/>
        </w:tabs>
        <w:spacing w:line="360" w:lineRule="auto"/>
        <w:rPr>
          <w:bCs/>
          <w:iCs/>
        </w:rPr>
      </w:pPr>
      <w:r w:rsidRPr="00C21E3A">
        <w:rPr>
          <w:b/>
          <w:bCs/>
          <w:iCs/>
        </w:rPr>
        <w:t>Plaintiff’s address</w:t>
      </w:r>
    </w:p>
    <w:p w:rsidR="00556B95" w:rsidRPr="00C21E3A" w:rsidRDefault="00556B95" w:rsidP="00556B95">
      <w:pPr>
        <w:tabs>
          <w:tab w:val="right" w:pos="8789"/>
        </w:tabs>
        <w:spacing w:line="360" w:lineRule="auto"/>
        <w:rPr>
          <w:iCs/>
        </w:rPr>
      </w:pPr>
      <w:r w:rsidRPr="00C21E3A">
        <w:rPr>
          <w:iCs/>
        </w:rPr>
        <w:t>The plaintiff’s address for service is:</w:t>
      </w:r>
    </w:p>
    <w:p w:rsidR="00556B95" w:rsidRPr="00C21E3A" w:rsidRDefault="00556B95" w:rsidP="00556B95">
      <w:pPr>
        <w:tabs>
          <w:tab w:val="right" w:pos="8789"/>
        </w:tabs>
        <w:spacing w:line="360" w:lineRule="auto"/>
        <w:rPr>
          <w:iCs/>
        </w:rPr>
      </w:pPr>
      <w:r w:rsidRPr="00C21E3A">
        <w:rPr>
          <w:iCs/>
        </w:rPr>
        <w:t xml:space="preserve">Place: </w:t>
      </w:r>
    </w:p>
    <w:p w:rsidR="00556B95" w:rsidRPr="00C21E3A" w:rsidRDefault="00556B95" w:rsidP="00556B95">
      <w:pPr>
        <w:tabs>
          <w:tab w:val="right" w:pos="8789"/>
        </w:tabs>
        <w:spacing w:line="360" w:lineRule="auto"/>
        <w:rPr>
          <w:iCs/>
        </w:rPr>
      </w:pPr>
      <w:r w:rsidRPr="00C21E3A">
        <w:rPr>
          <w:iCs/>
        </w:rPr>
        <w:t xml:space="preserve">Email: </w:t>
      </w:r>
    </w:p>
    <w:p w:rsidR="00556B95" w:rsidRPr="00C21E3A" w:rsidRDefault="00556B95" w:rsidP="00556B95">
      <w:pPr>
        <w:tabs>
          <w:tab w:val="right" w:pos="8789"/>
        </w:tabs>
        <w:spacing w:after="360" w:line="360" w:lineRule="auto"/>
        <w:rPr>
          <w:iCs/>
        </w:rPr>
      </w:pPr>
      <w:r w:rsidRPr="00C21E3A">
        <w:rPr>
          <w:iCs/>
        </w:rPr>
        <w:t>The plaintiff’s address is (</w:t>
      </w:r>
      <w:r w:rsidRPr="00C21E3A">
        <w:rPr>
          <w:i/>
          <w:iCs/>
        </w:rPr>
        <w:t>if the plaintiff is an individual - place of residence or business; if the plaintiff is a corporation - principal place of business</w:t>
      </w:r>
      <w:r w:rsidRPr="00C21E3A">
        <w:rPr>
          <w:iCs/>
        </w:rPr>
        <w:t>).</w:t>
      </w:r>
    </w:p>
    <w:p w:rsidR="00556B95" w:rsidRPr="00C21E3A" w:rsidRDefault="00556B95" w:rsidP="00556B95">
      <w:pPr>
        <w:keepNext/>
        <w:tabs>
          <w:tab w:val="right" w:pos="8789"/>
        </w:tabs>
      </w:pPr>
      <w:r w:rsidRPr="00C21E3A">
        <w:rPr>
          <w:b/>
        </w:rPr>
        <w:t>Date</w:t>
      </w:r>
      <w:r w:rsidRPr="00C21E3A">
        <w:t xml:space="preserve">: </w:t>
      </w:r>
    </w:p>
    <w:p w:rsidR="00556B95" w:rsidRPr="00C21E3A" w:rsidRDefault="00556B95" w:rsidP="00C7426D"/>
    <w:tbl>
      <w:tblPr>
        <w:tblpPr w:leftFromText="180" w:rightFromText="180" w:vertAnchor="text" w:horzAnchor="margin" w:tblpY="224"/>
        <w:tblW w:w="0" w:type="auto"/>
        <w:tblBorders>
          <w:top w:val="dotted" w:sz="4" w:space="0" w:color="auto"/>
        </w:tblBorders>
        <w:tblLayout w:type="fixed"/>
        <w:tblLook w:val="04A0" w:firstRow="1" w:lastRow="0" w:firstColumn="1" w:lastColumn="0" w:noHBand="0" w:noVBand="1"/>
      </w:tblPr>
      <w:tblGrid>
        <w:gridCol w:w="6530"/>
      </w:tblGrid>
      <w:tr w:rsidR="00556B95" w:rsidRPr="00C21E3A" w:rsidTr="006256ED">
        <w:trPr>
          <w:trHeight w:val="1080"/>
        </w:trPr>
        <w:tc>
          <w:tcPr>
            <w:tcW w:w="6530" w:type="dxa"/>
            <w:tcBorders>
              <w:top w:val="dotted" w:sz="4" w:space="0" w:color="auto"/>
              <w:left w:val="nil"/>
              <w:bottom w:val="nil"/>
              <w:right w:val="nil"/>
            </w:tcBorders>
            <w:hideMark/>
          </w:tcPr>
          <w:p w:rsidR="00556B95" w:rsidRPr="00C21E3A" w:rsidRDefault="00556B95" w:rsidP="006256ED">
            <w:pPr>
              <w:keepNext/>
              <w:keepLines/>
              <w:spacing w:after="120"/>
            </w:pPr>
            <w:r w:rsidRPr="00C21E3A">
              <w:t>Signed by (</w:t>
            </w:r>
            <w:r w:rsidRPr="00C21E3A">
              <w:rPr>
                <w:i/>
              </w:rPr>
              <w:t>name</w:t>
            </w:r>
            <w:r w:rsidRPr="00C21E3A">
              <w:t>)</w:t>
            </w:r>
          </w:p>
          <w:p w:rsidR="00556B95" w:rsidRPr="00C21E3A" w:rsidRDefault="00556B95" w:rsidP="006256ED">
            <w:pPr>
              <w:keepNext/>
              <w:keepLines/>
            </w:pPr>
            <w:r w:rsidRPr="00C21E3A">
              <w:t>Plaintiff/Plaintiff’s solicitor (</w:t>
            </w:r>
            <w:r w:rsidRPr="00C21E3A">
              <w:rPr>
                <w:i/>
              </w:rPr>
              <w:t>delete whichever is inapplicable</w:t>
            </w:r>
            <w:r w:rsidRPr="00C21E3A">
              <w:t>)</w:t>
            </w:r>
          </w:p>
        </w:tc>
      </w:tr>
    </w:tbl>
    <w:p w:rsidR="00556B95" w:rsidRPr="00C21E3A" w:rsidRDefault="00556B95" w:rsidP="00556B95">
      <w:pPr>
        <w:tabs>
          <w:tab w:val="right" w:pos="8789"/>
        </w:tabs>
        <w:rPr>
          <w:strike/>
        </w:rPr>
      </w:pPr>
    </w:p>
    <w:p w:rsidR="00556B95" w:rsidRPr="00C21E3A" w:rsidRDefault="00556B95" w:rsidP="00556B95">
      <w:pPr>
        <w:tabs>
          <w:tab w:val="right" w:pos="8789"/>
        </w:tabs>
        <w:rPr>
          <w:iCs/>
          <w:strike/>
        </w:rPr>
      </w:pPr>
    </w:p>
    <w:p w:rsidR="00556B95" w:rsidRPr="00C21E3A" w:rsidRDefault="00556B95" w:rsidP="00556B95">
      <w:pPr>
        <w:keepNext/>
        <w:spacing w:before="120"/>
        <w:rPr>
          <w:strike/>
          <w:szCs w:val="23"/>
        </w:rPr>
      </w:pPr>
    </w:p>
    <w:p w:rsidR="004A41B6" w:rsidRPr="004A41B6" w:rsidRDefault="004A41B6" w:rsidP="004A41B6">
      <w:pPr>
        <w:pStyle w:val="Hangindent"/>
        <w:ind w:left="567"/>
      </w:pPr>
    </w:p>
    <w:p w:rsidR="009B5CC1" w:rsidRDefault="00C4748D" w:rsidP="004A41B6">
      <w:pPr>
        <w:pStyle w:val="clausehead"/>
        <w:tabs>
          <w:tab w:val="right" w:pos="8931"/>
        </w:tabs>
        <w:spacing w:before="120" w:after="720"/>
        <w:rPr>
          <w:b w:val="0"/>
          <w:sz w:val="24"/>
          <w:szCs w:val="24"/>
        </w:rPr>
      </w:pPr>
      <w:bookmarkStart w:id="186" w:name="_Toc500495615"/>
      <w:bookmarkEnd w:id="181"/>
      <w:bookmarkEnd w:id="182"/>
      <w:r w:rsidRPr="004A41B6">
        <w:rPr>
          <w:b w:val="0"/>
          <w:sz w:val="24"/>
          <w:szCs w:val="24"/>
        </w:rPr>
        <w:t>History of Amendment</w:t>
      </w:r>
      <w:bookmarkEnd w:id="186"/>
    </w:p>
    <w:p w:rsidR="004A41B6" w:rsidRPr="00EB2E55" w:rsidRDefault="004A41B6" w:rsidP="004A41B6"/>
    <w:tbl>
      <w:tblPr>
        <w:tblW w:w="911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5"/>
        <w:gridCol w:w="3827"/>
        <w:gridCol w:w="3119"/>
      </w:tblGrid>
      <w:tr w:rsidR="004A41B6" w:rsidRPr="00A31C64" w:rsidTr="006256ED">
        <w:trPr>
          <w:cantSplit/>
          <w:tblHeader/>
        </w:trPr>
        <w:tc>
          <w:tcPr>
            <w:tcW w:w="2165" w:type="dxa"/>
            <w:tcBorders>
              <w:bottom w:val="double" w:sz="4" w:space="0" w:color="auto"/>
            </w:tcBorders>
            <w:noWrap/>
            <w:tcMar>
              <w:top w:w="15" w:type="dxa"/>
              <w:left w:w="360" w:type="dxa"/>
              <w:bottom w:w="0" w:type="dxa"/>
              <w:right w:w="15" w:type="dxa"/>
            </w:tcMar>
          </w:tcPr>
          <w:p w:rsidR="004A41B6" w:rsidRPr="00A31C64" w:rsidRDefault="004A41B6" w:rsidP="006256ED">
            <w:pPr>
              <w:spacing w:before="60" w:after="60"/>
              <w:rPr>
                <w:b/>
                <w:bCs/>
              </w:rPr>
            </w:pPr>
            <w:r w:rsidRPr="00A31C64">
              <w:rPr>
                <w:b/>
                <w:bCs/>
              </w:rPr>
              <w:t>Rules</w:t>
            </w:r>
          </w:p>
        </w:tc>
        <w:tc>
          <w:tcPr>
            <w:tcW w:w="3827" w:type="dxa"/>
            <w:tcBorders>
              <w:bottom w:val="double" w:sz="4" w:space="0" w:color="auto"/>
            </w:tcBorders>
            <w:noWrap/>
            <w:tcMar>
              <w:top w:w="15" w:type="dxa"/>
              <w:left w:w="15" w:type="dxa"/>
              <w:bottom w:w="0" w:type="dxa"/>
              <w:right w:w="15" w:type="dxa"/>
            </w:tcMar>
          </w:tcPr>
          <w:p w:rsidR="004A41B6" w:rsidRPr="00A31C64" w:rsidRDefault="004A41B6" w:rsidP="006256ED">
            <w:pPr>
              <w:spacing w:before="60" w:after="60"/>
              <w:jc w:val="center"/>
              <w:rPr>
                <w:b/>
                <w:bCs/>
              </w:rPr>
            </w:pPr>
            <w:r w:rsidRPr="00A31C64">
              <w:rPr>
                <w:b/>
                <w:bCs/>
              </w:rPr>
              <w:t>Amendments</w:t>
            </w:r>
          </w:p>
        </w:tc>
        <w:tc>
          <w:tcPr>
            <w:tcW w:w="3119" w:type="dxa"/>
            <w:tcBorders>
              <w:bottom w:val="double" w:sz="4" w:space="0" w:color="auto"/>
            </w:tcBorders>
            <w:noWrap/>
            <w:tcMar>
              <w:top w:w="15" w:type="dxa"/>
              <w:left w:w="15" w:type="dxa"/>
              <w:bottom w:w="0" w:type="dxa"/>
              <w:right w:w="15" w:type="dxa"/>
            </w:tcMar>
          </w:tcPr>
          <w:p w:rsidR="004A41B6" w:rsidRPr="00A31C64" w:rsidRDefault="004A41B6" w:rsidP="006256ED">
            <w:pPr>
              <w:spacing w:before="60" w:after="60"/>
              <w:jc w:val="center"/>
              <w:rPr>
                <w:b/>
                <w:bCs/>
              </w:rPr>
            </w:pPr>
            <w:r w:rsidRPr="00A31C64">
              <w:rPr>
                <w:b/>
                <w:bCs/>
              </w:rPr>
              <w:t>Date of Operation</w:t>
            </w:r>
          </w:p>
        </w:tc>
      </w:tr>
      <w:tr w:rsidR="004A41B6" w:rsidRPr="00A31C64" w:rsidTr="006256ED">
        <w:trPr>
          <w:cantSplit/>
          <w:tblHeader/>
        </w:trPr>
        <w:tc>
          <w:tcPr>
            <w:tcW w:w="9111" w:type="dxa"/>
            <w:gridSpan w:val="3"/>
            <w:tcBorders>
              <w:top w:val="double" w:sz="4" w:space="0" w:color="auto"/>
              <w:bottom w:val="double" w:sz="4" w:space="0" w:color="auto"/>
            </w:tcBorders>
            <w:noWrap/>
            <w:tcMar>
              <w:top w:w="15" w:type="dxa"/>
              <w:left w:w="360" w:type="dxa"/>
              <w:bottom w:w="0" w:type="dxa"/>
              <w:right w:w="15" w:type="dxa"/>
            </w:tcMar>
          </w:tcPr>
          <w:p w:rsidR="004A41B6" w:rsidRPr="00A31C64" w:rsidRDefault="004A41B6" w:rsidP="006256ED">
            <w:pPr>
              <w:spacing w:before="60" w:after="60"/>
              <w:jc w:val="center"/>
            </w:pPr>
            <w:r w:rsidRPr="00A31C64">
              <w:t xml:space="preserve">am = amended; del = deleted; ins = inserted; </w:t>
            </w:r>
            <w:proofErr w:type="spellStart"/>
            <w:r w:rsidRPr="00A31C64">
              <w:t>ren</w:t>
            </w:r>
            <w:proofErr w:type="spellEnd"/>
            <w:r w:rsidRPr="00A31C64">
              <w:t xml:space="preserve"> = renumbered; </w:t>
            </w:r>
            <w:r w:rsidRPr="00A31C64">
              <w:br/>
              <w:t>sub = substituted</w:t>
            </w:r>
          </w:p>
        </w:tc>
      </w:tr>
      <w:tr w:rsidR="004A41B6" w:rsidRPr="00A31C64" w:rsidTr="006256ED">
        <w:trPr>
          <w:cantSplit/>
        </w:trPr>
        <w:tc>
          <w:tcPr>
            <w:tcW w:w="2165" w:type="dxa"/>
            <w:noWrap/>
            <w:tcMar>
              <w:top w:w="15" w:type="dxa"/>
              <w:left w:w="360" w:type="dxa"/>
              <w:bottom w:w="0" w:type="dxa"/>
              <w:right w:w="15" w:type="dxa"/>
            </w:tcMar>
          </w:tcPr>
          <w:p w:rsidR="004A41B6" w:rsidRPr="00A31C64" w:rsidRDefault="004A41B6" w:rsidP="006256ED">
            <w:pPr>
              <w:spacing w:before="60"/>
              <w:ind w:firstLineChars="100" w:firstLine="241"/>
              <w:rPr>
                <w:b/>
              </w:rPr>
            </w:pPr>
            <w:r w:rsidRPr="00A31C64">
              <w:rPr>
                <w:b/>
              </w:rPr>
              <w:t>Form SA9</w:t>
            </w:r>
          </w:p>
        </w:tc>
        <w:tc>
          <w:tcPr>
            <w:tcW w:w="3827" w:type="dxa"/>
            <w:noWrap/>
            <w:tcMar>
              <w:top w:w="15" w:type="dxa"/>
              <w:left w:w="15" w:type="dxa"/>
              <w:bottom w:w="0" w:type="dxa"/>
              <w:right w:w="15" w:type="dxa"/>
            </w:tcMar>
          </w:tcPr>
          <w:p w:rsidR="004A41B6" w:rsidRPr="00A31C64" w:rsidRDefault="004A41B6" w:rsidP="006256ED">
            <w:pPr>
              <w:jc w:val="center"/>
            </w:pPr>
            <w:r w:rsidRPr="00A31C64">
              <w:t>sub am01</w:t>
            </w:r>
          </w:p>
          <w:p w:rsidR="004A41B6" w:rsidRPr="00A31C64" w:rsidRDefault="004A41B6" w:rsidP="006256ED">
            <w:pPr>
              <w:jc w:val="center"/>
              <w:rPr>
                <w:b/>
              </w:rPr>
            </w:pPr>
            <w:r w:rsidRPr="00A31C64">
              <w:rPr>
                <w:b/>
              </w:rPr>
              <w:t>sub am02</w:t>
            </w:r>
          </w:p>
        </w:tc>
        <w:tc>
          <w:tcPr>
            <w:tcW w:w="3119" w:type="dxa"/>
            <w:noWrap/>
            <w:tcMar>
              <w:top w:w="15" w:type="dxa"/>
              <w:left w:w="15" w:type="dxa"/>
              <w:bottom w:w="0" w:type="dxa"/>
              <w:right w:w="15" w:type="dxa"/>
            </w:tcMar>
          </w:tcPr>
          <w:p w:rsidR="004A41B6" w:rsidRPr="00A31C64" w:rsidRDefault="004A41B6" w:rsidP="006256ED">
            <w:pPr>
              <w:jc w:val="center"/>
            </w:pPr>
            <w:r w:rsidRPr="00A31C64">
              <w:t>1 December 2015</w:t>
            </w:r>
          </w:p>
          <w:p w:rsidR="004A41B6" w:rsidRPr="00A31C64" w:rsidRDefault="004A41B6" w:rsidP="006256ED">
            <w:pPr>
              <w:jc w:val="center"/>
              <w:rPr>
                <w:b/>
              </w:rPr>
            </w:pPr>
            <w:r w:rsidRPr="00A31C64">
              <w:rPr>
                <w:b/>
              </w:rPr>
              <w:t>18 December 2017</w:t>
            </w:r>
          </w:p>
        </w:tc>
      </w:tr>
      <w:tr w:rsidR="004A41B6" w:rsidRPr="00A31C64" w:rsidTr="006256ED">
        <w:trPr>
          <w:cantSplit/>
        </w:trPr>
        <w:tc>
          <w:tcPr>
            <w:tcW w:w="2165" w:type="dxa"/>
            <w:noWrap/>
            <w:tcMar>
              <w:top w:w="15" w:type="dxa"/>
              <w:left w:w="360" w:type="dxa"/>
              <w:bottom w:w="0" w:type="dxa"/>
              <w:right w:w="15" w:type="dxa"/>
            </w:tcMar>
          </w:tcPr>
          <w:p w:rsidR="004A41B6" w:rsidRPr="00A31C64" w:rsidRDefault="004A41B6" w:rsidP="006256ED">
            <w:pPr>
              <w:spacing w:before="60"/>
              <w:ind w:firstLineChars="100" w:firstLine="241"/>
              <w:rPr>
                <w:b/>
              </w:rPr>
            </w:pPr>
            <w:r w:rsidRPr="00A31C64">
              <w:rPr>
                <w:b/>
              </w:rPr>
              <w:t>Form SA24</w:t>
            </w:r>
          </w:p>
        </w:tc>
        <w:tc>
          <w:tcPr>
            <w:tcW w:w="3827" w:type="dxa"/>
            <w:noWrap/>
            <w:tcMar>
              <w:top w:w="15" w:type="dxa"/>
              <w:left w:w="15" w:type="dxa"/>
              <w:bottom w:w="0" w:type="dxa"/>
              <w:right w:w="15" w:type="dxa"/>
            </w:tcMar>
          </w:tcPr>
          <w:p w:rsidR="004A41B6" w:rsidRPr="00A31C64" w:rsidRDefault="004A41B6" w:rsidP="006256ED">
            <w:pPr>
              <w:spacing w:before="60" w:after="60"/>
              <w:jc w:val="center"/>
              <w:rPr>
                <w:b/>
              </w:rPr>
            </w:pPr>
            <w:r w:rsidRPr="00A31C64">
              <w:rPr>
                <w:b/>
              </w:rPr>
              <w:t>ins am02</w:t>
            </w:r>
          </w:p>
        </w:tc>
        <w:tc>
          <w:tcPr>
            <w:tcW w:w="3119" w:type="dxa"/>
            <w:noWrap/>
            <w:tcMar>
              <w:top w:w="15" w:type="dxa"/>
              <w:left w:w="15" w:type="dxa"/>
              <w:bottom w:w="0" w:type="dxa"/>
              <w:right w:w="15" w:type="dxa"/>
            </w:tcMar>
          </w:tcPr>
          <w:p w:rsidR="004A41B6" w:rsidRPr="00A31C64" w:rsidRDefault="004A41B6" w:rsidP="006256ED">
            <w:pPr>
              <w:spacing w:before="60" w:after="60"/>
              <w:jc w:val="center"/>
              <w:rPr>
                <w:b/>
              </w:rPr>
            </w:pPr>
            <w:r w:rsidRPr="00A31C64">
              <w:rPr>
                <w:b/>
              </w:rPr>
              <w:t>18 December 2017</w:t>
            </w:r>
          </w:p>
        </w:tc>
      </w:tr>
      <w:tr w:rsidR="004A41B6" w:rsidRPr="00A31C64" w:rsidTr="006256ED">
        <w:trPr>
          <w:cantSplit/>
        </w:trPr>
        <w:tc>
          <w:tcPr>
            <w:tcW w:w="2165" w:type="dxa"/>
            <w:noWrap/>
            <w:tcMar>
              <w:top w:w="15" w:type="dxa"/>
              <w:left w:w="360" w:type="dxa"/>
              <w:bottom w:w="0" w:type="dxa"/>
              <w:right w:w="15" w:type="dxa"/>
            </w:tcMar>
          </w:tcPr>
          <w:p w:rsidR="004A41B6" w:rsidRPr="00A31C64" w:rsidRDefault="004A41B6" w:rsidP="006256ED">
            <w:pPr>
              <w:spacing w:before="60"/>
              <w:ind w:firstLineChars="100" w:firstLine="240"/>
            </w:pPr>
          </w:p>
        </w:tc>
        <w:tc>
          <w:tcPr>
            <w:tcW w:w="3827" w:type="dxa"/>
            <w:noWrap/>
            <w:tcMar>
              <w:top w:w="15" w:type="dxa"/>
              <w:left w:w="15" w:type="dxa"/>
              <w:bottom w:w="0" w:type="dxa"/>
              <w:right w:w="15" w:type="dxa"/>
            </w:tcMar>
          </w:tcPr>
          <w:p w:rsidR="004A41B6" w:rsidRPr="00A31C64" w:rsidRDefault="004A41B6" w:rsidP="006256ED">
            <w:pPr>
              <w:spacing w:before="60" w:after="60"/>
              <w:jc w:val="center"/>
            </w:pPr>
          </w:p>
        </w:tc>
        <w:tc>
          <w:tcPr>
            <w:tcW w:w="3119" w:type="dxa"/>
            <w:noWrap/>
            <w:tcMar>
              <w:top w:w="15" w:type="dxa"/>
              <w:left w:w="15" w:type="dxa"/>
              <w:bottom w:w="0" w:type="dxa"/>
              <w:right w:w="15" w:type="dxa"/>
            </w:tcMar>
          </w:tcPr>
          <w:p w:rsidR="004A41B6" w:rsidRPr="00A31C64" w:rsidRDefault="004A41B6" w:rsidP="006256ED">
            <w:pPr>
              <w:spacing w:before="60" w:after="60"/>
              <w:jc w:val="center"/>
            </w:pPr>
          </w:p>
        </w:tc>
      </w:tr>
      <w:tr w:rsidR="004A41B6" w:rsidRPr="00A31C64" w:rsidTr="006256ED">
        <w:trPr>
          <w:cantSplit/>
        </w:trPr>
        <w:tc>
          <w:tcPr>
            <w:tcW w:w="2165" w:type="dxa"/>
            <w:noWrap/>
            <w:tcMar>
              <w:top w:w="15" w:type="dxa"/>
              <w:left w:w="360" w:type="dxa"/>
              <w:bottom w:w="0" w:type="dxa"/>
              <w:right w:w="15" w:type="dxa"/>
            </w:tcMar>
          </w:tcPr>
          <w:p w:rsidR="004A41B6" w:rsidRPr="00A31C64" w:rsidRDefault="004A41B6" w:rsidP="006256ED">
            <w:pPr>
              <w:spacing w:before="60"/>
              <w:ind w:firstLineChars="100" w:firstLine="240"/>
            </w:pPr>
          </w:p>
        </w:tc>
        <w:tc>
          <w:tcPr>
            <w:tcW w:w="3827" w:type="dxa"/>
            <w:noWrap/>
            <w:tcMar>
              <w:top w:w="15" w:type="dxa"/>
              <w:left w:w="15" w:type="dxa"/>
              <w:bottom w:w="0" w:type="dxa"/>
              <w:right w:w="15" w:type="dxa"/>
            </w:tcMar>
          </w:tcPr>
          <w:p w:rsidR="004A41B6" w:rsidRPr="00A31C64" w:rsidRDefault="004A41B6" w:rsidP="006256ED">
            <w:pPr>
              <w:spacing w:before="60" w:after="60"/>
              <w:jc w:val="center"/>
            </w:pPr>
          </w:p>
        </w:tc>
        <w:tc>
          <w:tcPr>
            <w:tcW w:w="3119" w:type="dxa"/>
            <w:noWrap/>
            <w:tcMar>
              <w:top w:w="15" w:type="dxa"/>
              <w:left w:w="15" w:type="dxa"/>
              <w:bottom w:w="0" w:type="dxa"/>
              <w:right w:w="15" w:type="dxa"/>
            </w:tcMar>
          </w:tcPr>
          <w:p w:rsidR="004A41B6" w:rsidRPr="00A31C64" w:rsidRDefault="004A41B6" w:rsidP="006256ED">
            <w:pPr>
              <w:spacing w:before="60" w:after="60"/>
              <w:jc w:val="center"/>
            </w:pPr>
          </w:p>
        </w:tc>
      </w:tr>
      <w:tr w:rsidR="004A41B6" w:rsidRPr="00A31C64" w:rsidTr="006256ED">
        <w:trPr>
          <w:cantSplit/>
        </w:trPr>
        <w:tc>
          <w:tcPr>
            <w:tcW w:w="2165" w:type="dxa"/>
            <w:noWrap/>
            <w:tcMar>
              <w:top w:w="15" w:type="dxa"/>
              <w:left w:w="360" w:type="dxa"/>
              <w:bottom w:w="0" w:type="dxa"/>
              <w:right w:w="15" w:type="dxa"/>
            </w:tcMar>
          </w:tcPr>
          <w:p w:rsidR="004A41B6" w:rsidRPr="00A31C64" w:rsidRDefault="004A41B6" w:rsidP="006256ED">
            <w:pPr>
              <w:spacing w:before="60"/>
              <w:ind w:firstLineChars="100" w:firstLine="240"/>
            </w:pPr>
          </w:p>
        </w:tc>
        <w:tc>
          <w:tcPr>
            <w:tcW w:w="3827" w:type="dxa"/>
            <w:noWrap/>
            <w:tcMar>
              <w:top w:w="15" w:type="dxa"/>
              <w:left w:w="15" w:type="dxa"/>
              <w:bottom w:w="0" w:type="dxa"/>
              <w:right w:w="15" w:type="dxa"/>
            </w:tcMar>
          </w:tcPr>
          <w:p w:rsidR="004A41B6" w:rsidRPr="00A31C64" w:rsidRDefault="004A41B6" w:rsidP="006256ED">
            <w:pPr>
              <w:spacing w:before="60" w:after="60"/>
              <w:jc w:val="center"/>
            </w:pPr>
          </w:p>
        </w:tc>
        <w:tc>
          <w:tcPr>
            <w:tcW w:w="3119" w:type="dxa"/>
            <w:noWrap/>
            <w:tcMar>
              <w:top w:w="15" w:type="dxa"/>
              <w:left w:w="15" w:type="dxa"/>
              <w:bottom w:w="0" w:type="dxa"/>
              <w:right w:w="15" w:type="dxa"/>
            </w:tcMar>
          </w:tcPr>
          <w:p w:rsidR="004A41B6" w:rsidRPr="00A31C64" w:rsidRDefault="004A41B6" w:rsidP="006256ED">
            <w:pPr>
              <w:spacing w:before="60" w:after="60"/>
              <w:jc w:val="center"/>
            </w:pPr>
          </w:p>
        </w:tc>
      </w:tr>
      <w:tr w:rsidR="004A41B6" w:rsidRPr="00A31C64" w:rsidTr="006256ED">
        <w:trPr>
          <w:cantSplit/>
        </w:trPr>
        <w:tc>
          <w:tcPr>
            <w:tcW w:w="2165" w:type="dxa"/>
            <w:tcBorders>
              <w:top w:val="single" w:sz="4" w:space="0" w:color="auto"/>
              <w:left w:val="single" w:sz="4" w:space="0" w:color="auto"/>
              <w:bottom w:val="single" w:sz="4" w:space="0" w:color="auto"/>
              <w:right w:val="single" w:sz="4" w:space="0" w:color="auto"/>
            </w:tcBorders>
            <w:noWrap/>
            <w:tcMar>
              <w:top w:w="15" w:type="dxa"/>
              <w:left w:w="360" w:type="dxa"/>
              <w:bottom w:w="0" w:type="dxa"/>
              <w:right w:w="15" w:type="dxa"/>
            </w:tcMar>
          </w:tcPr>
          <w:p w:rsidR="004A41B6" w:rsidRPr="00A31C64" w:rsidRDefault="004A41B6" w:rsidP="006256ED">
            <w:pPr>
              <w:spacing w:before="60"/>
              <w:ind w:firstLineChars="100" w:firstLine="240"/>
            </w:pPr>
          </w:p>
        </w:tc>
        <w:tc>
          <w:tcPr>
            <w:tcW w:w="3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41B6" w:rsidRPr="00A31C64" w:rsidRDefault="004A41B6" w:rsidP="006256ED">
            <w:pPr>
              <w:spacing w:before="60" w:after="60"/>
              <w:jc w:val="center"/>
            </w:pPr>
          </w:p>
        </w:tc>
        <w:tc>
          <w:tcPr>
            <w:tcW w:w="311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4A41B6" w:rsidRPr="00A31C64" w:rsidRDefault="004A41B6" w:rsidP="006256ED">
            <w:pPr>
              <w:spacing w:before="60" w:after="60"/>
              <w:jc w:val="center"/>
            </w:pPr>
          </w:p>
        </w:tc>
      </w:tr>
    </w:tbl>
    <w:p w:rsidR="004A41B6" w:rsidRDefault="004A41B6" w:rsidP="004A41B6">
      <w:pPr>
        <w:pStyle w:val="Hangindent"/>
        <w:ind w:left="567"/>
        <w:rPr>
          <w:lang w:val="en-US"/>
        </w:rPr>
      </w:pPr>
    </w:p>
    <w:p w:rsidR="004A41B6" w:rsidRPr="004A41B6" w:rsidRDefault="004A41B6" w:rsidP="004A41B6">
      <w:pPr>
        <w:pStyle w:val="Hangindent"/>
        <w:ind w:left="567"/>
      </w:pPr>
    </w:p>
    <w:sectPr w:rsidR="004A41B6" w:rsidRPr="004A41B6" w:rsidSect="002233F2">
      <w:footerReference w:type="default" r:id="rId20"/>
      <w:pgSz w:w="11906" w:h="16838"/>
      <w:pgMar w:top="851" w:right="1134" w:bottom="1440"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8D" w:rsidRDefault="00C4748D" w:rsidP="0087605B">
      <w:r>
        <w:separator/>
      </w:r>
    </w:p>
  </w:endnote>
  <w:endnote w:type="continuationSeparator" w:id="0">
    <w:p w:rsidR="00C4748D" w:rsidRDefault="00C4748D" w:rsidP="0087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w:altName w:val="Book Antiqua"/>
    <w:charset w:val="00"/>
    <w:family w:val="auto"/>
    <w:pitch w:val="variable"/>
    <w:sig w:usb0="A00002FF" w:usb1="7800205A" w:usb2="14600000" w:usb3="00000000" w:csb0="00000193"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6772"/>
      <w:docPartObj>
        <w:docPartGallery w:val="Page Numbers (Bottom of Page)"/>
        <w:docPartUnique/>
      </w:docPartObj>
    </w:sdtPr>
    <w:sdtContent>
      <w:p w:rsidR="00C4748D" w:rsidRDefault="00C4748D">
        <w:pPr>
          <w:pStyle w:val="Footer"/>
          <w:jc w:val="right"/>
        </w:pPr>
        <w:r>
          <w:t>_____________________________________________________________________________</w:t>
        </w:r>
      </w:p>
      <w:p w:rsidR="00C4748D" w:rsidRDefault="00C4748D">
        <w:pPr>
          <w:pStyle w:val="Footer"/>
          <w:jc w:val="right"/>
        </w:pPr>
        <w:r>
          <w:fldChar w:fldCharType="begin"/>
        </w:r>
        <w:r>
          <w:instrText xml:space="preserve"> PAGE   \* MERGEFORMAT </w:instrText>
        </w:r>
        <w:r>
          <w:fldChar w:fldCharType="separate"/>
        </w:r>
        <w:r w:rsidR="0056337E">
          <w:rPr>
            <w:noProof/>
          </w:rPr>
          <w:t>i</w:t>
        </w:r>
        <w:r>
          <w:rPr>
            <w:noProof/>
          </w:rPr>
          <w:fldChar w:fldCharType="end"/>
        </w:r>
      </w:p>
    </w:sdtContent>
  </w:sdt>
  <w:p w:rsidR="00C4748D" w:rsidRPr="009D26AC" w:rsidRDefault="00C4748D">
    <w:pPr>
      <w:pStyle w:val="Footer"/>
      <w:rPr>
        <w:sz w:val="22"/>
        <w:szCs w:val="22"/>
      </w:rPr>
    </w:pPr>
    <w:r>
      <w:rPr>
        <w:sz w:val="22"/>
        <w:szCs w:val="22"/>
      </w:rPr>
      <w:t xml:space="preserve">District Court </w:t>
    </w:r>
    <w:r w:rsidRPr="009D26AC">
      <w:rPr>
        <w:sz w:val="22"/>
        <w:szCs w:val="22"/>
      </w:rPr>
      <w:t>Special Applications Supplementary Rules 2014 – Schedule – Approved Forms</w:t>
    </w:r>
  </w:p>
  <w:p w:rsidR="00C4748D" w:rsidRPr="009D26AC" w:rsidRDefault="00C4748D">
    <w:pPr>
      <w:pStyle w:val="Footer"/>
      <w:rPr>
        <w:sz w:val="22"/>
        <w:szCs w:val="22"/>
      </w:rPr>
    </w:pPr>
    <w:r>
      <w:rPr>
        <w:sz w:val="22"/>
        <w:szCs w:val="22"/>
      </w:rPr>
      <w:t>Current to18</w:t>
    </w:r>
    <w:r w:rsidRPr="009D26AC">
      <w:rPr>
        <w:sz w:val="22"/>
        <w:szCs w:val="22"/>
      </w:rPr>
      <w:t xml:space="preserve"> </w:t>
    </w:r>
    <w:r>
      <w:rPr>
        <w:sz w:val="22"/>
        <w:szCs w:val="22"/>
      </w:rPr>
      <w:t>December 2017 (Amendment No.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8D" w:rsidRPr="009D26AC" w:rsidRDefault="00C4748D" w:rsidP="00C4748D">
    <w:pPr>
      <w:pStyle w:val="Footer"/>
      <w:rPr>
        <w:sz w:val="22"/>
        <w:szCs w:val="22"/>
      </w:rPr>
    </w:pPr>
    <w:r>
      <w:rPr>
        <w:sz w:val="22"/>
        <w:szCs w:val="22"/>
      </w:rPr>
      <w:t xml:space="preserve">District Court </w:t>
    </w:r>
    <w:r w:rsidRPr="009D26AC">
      <w:rPr>
        <w:sz w:val="22"/>
        <w:szCs w:val="22"/>
      </w:rPr>
      <w:t>Special Applications Supplementary Rules 2014 – Schedule – Approved Forms</w:t>
    </w:r>
  </w:p>
  <w:p w:rsidR="00C4748D" w:rsidRPr="00C4748D" w:rsidRDefault="00C4748D">
    <w:pPr>
      <w:pStyle w:val="Footer"/>
      <w:rPr>
        <w:sz w:val="22"/>
        <w:szCs w:val="22"/>
      </w:rPr>
    </w:pPr>
    <w:r>
      <w:rPr>
        <w:sz w:val="22"/>
        <w:szCs w:val="22"/>
      </w:rPr>
      <w:t>Current to18</w:t>
    </w:r>
    <w:r w:rsidRPr="009D26AC">
      <w:rPr>
        <w:sz w:val="22"/>
        <w:szCs w:val="22"/>
      </w:rPr>
      <w:t xml:space="preserve"> </w:t>
    </w:r>
    <w:r>
      <w:rPr>
        <w:sz w:val="22"/>
        <w:szCs w:val="22"/>
      </w:rPr>
      <w:t>December 2017 (Amendment No.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8D" w:rsidRPr="00C4748D" w:rsidRDefault="00C4748D" w:rsidP="00C47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8D" w:rsidRDefault="00C4748D" w:rsidP="0087605B">
      <w:r>
        <w:separator/>
      </w:r>
    </w:p>
  </w:footnote>
  <w:footnote w:type="continuationSeparator" w:id="0">
    <w:p w:rsidR="00C4748D" w:rsidRDefault="00C4748D" w:rsidP="008760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EA4E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B5E8D7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0D60B6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BB0BB0"/>
    <w:multiLevelType w:val="hybridMultilevel"/>
    <w:tmpl w:val="0860C32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022A36B6"/>
    <w:multiLevelType w:val="hybridMultilevel"/>
    <w:tmpl w:val="4D960AB8"/>
    <w:lvl w:ilvl="0" w:tplc="EE0CCE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A935A4"/>
    <w:multiLevelType w:val="hybridMultilevel"/>
    <w:tmpl w:val="2A4E7C4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30332DA"/>
    <w:multiLevelType w:val="hybridMultilevel"/>
    <w:tmpl w:val="1C30C58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13491BD0"/>
    <w:multiLevelType w:val="hybridMultilevel"/>
    <w:tmpl w:val="CE82DBB6"/>
    <w:lvl w:ilvl="0" w:tplc="2814F75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 w15:restartNumberingAfterBreak="0">
    <w:nsid w:val="15691C81"/>
    <w:multiLevelType w:val="hybridMultilevel"/>
    <w:tmpl w:val="4CD2A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A87807"/>
    <w:multiLevelType w:val="hybridMultilevel"/>
    <w:tmpl w:val="2CD2E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7534F9"/>
    <w:multiLevelType w:val="hybridMultilevel"/>
    <w:tmpl w:val="DA904E10"/>
    <w:lvl w:ilvl="0" w:tplc="E0628A44">
      <w:start w:val="1"/>
      <w:numFmt w:val="lowerLetter"/>
      <w:lvlText w:val="(%1)"/>
      <w:lvlJc w:val="left"/>
      <w:pPr>
        <w:ind w:left="1421" w:hanging="57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1D8230DD"/>
    <w:multiLevelType w:val="hybridMultilevel"/>
    <w:tmpl w:val="C7DCDB9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2FAD357F"/>
    <w:multiLevelType w:val="hybridMultilevel"/>
    <w:tmpl w:val="EEC001A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30184D26"/>
    <w:multiLevelType w:val="hybridMultilevel"/>
    <w:tmpl w:val="EF2AD37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328D0270"/>
    <w:multiLevelType w:val="hybridMultilevel"/>
    <w:tmpl w:val="5DA84C2C"/>
    <w:lvl w:ilvl="0" w:tplc="0C090001">
      <w:start w:val="1"/>
      <w:numFmt w:val="bullet"/>
      <w:lvlText w:val=""/>
      <w:lvlJc w:val="left"/>
      <w:pPr>
        <w:ind w:left="2196" w:hanging="360"/>
      </w:pPr>
      <w:rPr>
        <w:rFonts w:ascii="Symbol" w:hAnsi="Symbol" w:hint="default"/>
      </w:rPr>
    </w:lvl>
    <w:lvl w:ilvl="1" w:tplc="0C090003" w:tentative="1">
      <w:start w:val="1"/>
      <w:numFmt w:val="bullet"/>
      <w:lvlText w:val="o"/>
      <w:lvlJc w:val="left"/>
      <w:pPr>
        <w:ind w:left="2916" w:hanging="360"/>
      </w:pPr>
      <w:rPr>
        <w:rFonts w:ascii="Courier New" w:hAnsi="Courier New" w:cs="Courier New" w:hint="default"/>
      </w:rPr>
    </w:lvl>
    <w:lvl w:ilvl="2" w:tplc="0C090005" w:tentative="1">
      <w:start w:val="1"/>
      <w:numFmt w:val="bullet"/>
      <w:lvlText w:val=""/>
      <w:lvlJc w:val="left"/>
      <w:pPr>
        <w:ind w:left="3636" w:hanging="360"/>
      </w:pPr>
      <w:rPr>
        <w:rFonts w:ascii="Wingdings" w:hAnsi="Wingdings" w:hint="default"/>
      </w:rPr>
    </w:lvl>
    <w:lvl w:ilvl="3" w:tplc="0C090001" w:tentative="1">
      <w:start w:val="1"/>
      <w:numFmt w:val="bullet"/>
      <w:lvlText w:val=""/>
      <w:lvlJc w:val="left"/>
      <w:pPr>
        <w:ind w:left="4356" w:hanging="360"/>
      </w:pPr>
      <w:rPr>
        <w:rFonts w:ascii="Symbol" w:hAnsi="Symbol" w:hint="default"/>
      </w:rPr>
    </w:lvl>
    <w:lvl w:ilvl="4" w:tplc="0C090003" w:tentative="1">
      <w:start w:val="1"/>
      <w:numFmt w:val="bullet"/>
      <w:lvlText w:val="o"/>
      <w:lvlJc w:val="left"/>
      <w:pPr>
        <w:ind w:left="5076" w:hanging="360"/>
      </w:pPr>
      <w:rPr>
        <w:rFonts w:ascii="Courier New" w:hAnsi="Courier New" w:cs="Courier New" w:hint="default"/>
      </w:rPr>
    </w:lvl>
    <w:lvl w:ilvl="5" w:tplc="0C090005" w:tentative="1">
      <w:start w:val="1"/>
      <w:numFmt w:val="bullet"/>
      <w:lvlText w:val=""/>
      <w:lvlJc w:val="left"/>
      <w:pPr>
        <w:ind w:left="5796" w:hanging="360"/>
      </w:pPr>
      <w:rPr>
        <w:rFonts w:ascii="Wingdings" w:hAnsi="Wingdings" w:hint="default"/>
      </w:rPr>
    </w:lvl>
    <w:lvl w:ilvl="6" w:tplc="0C090001" w:tentative="1">
      <w:start w:val="1"/>
      <w:numFmt w:val="bullet"/>
      <w:lvlText w:val=""/>
      <w:lvlJc w:val="left"/>
      <w:pPr>
        <w:ind w:left="6516" w:hanging="360"/>
      </w:pPr>
      <w:rPr>
        <w:rFonts w:ascii="Symbol" w:hAnsi="Symbol" w:hint="default"/>
      </w:rPr>
    </w:lvl>
    <w:lvl w:ilvl="7" w:tplc="0C090003" w:tentative="1">
      <w:start w:val="1"/>
      <w:numFmt w:val="bullet"/>
      <w:lvlText w:val="o"/>
      <w:lvlJc w:val="left"/>
      <w:pPr>
        <w:ind w:left="7236" w:hanging="360"/>
      </w:pPr>
      <w:rPr>
        <w:rFonts w:ascii="Courier New" w:hAnsi="Courier New" w:cs="Courier New" w:hint="default"/>
      </w:rPr>
    </w:lvl>
    <w:lvl w:ilvl="8" w:tplc="0C090005" w:tentative="1">
      <w:start w:val="1"/>
      <w:numFmt w:val="bullet"/>
      <w:lvlText w:val=""/>
      <w:lvlJc w:val="left"/>
      <w:pPr>
        <w:ind w:left="7956" w:hanging="360"/>
      </w:pPr>
      <w:rPr>
        <w:rFonts w:ascii="Wingdings" w:hAnsi="Wingdings" w:hint="default"/>
      </w:rPr>
    </w:lvl>
  </w:abstractNum>
  <w:abstractNum w:abstractNumId="15" w15:restartNumberingAfterBreak="0">
    <w:nsid w:val="36355E0B"/>
    <w:multiLevelType w:val="hybridMultilevel"/>
    <w:tmpl w:val="2E469AB8"/>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15:restartNumberingAfterBreak="0">
    <w:nsid w:val="4775252C"/>
    <w:multiLevelType w:val="hybridMultilevel"/>
    <w:tmpl w:val="892848D0"/>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7" w15:restartNumberingAfterBreak="0">
    <w:nsid w:val="48B1679D"/>
    <w:multiLevelType w:val="hybridMultilevel"/>
    <w:tmpl w:val="95F6A1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AC65913"/>
    <w:multiLevelType w:val="hybridMultilevel"/>
    <w:tmpl w:val="EB56DF0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549F197A"/>
    <w:multiLevelType w:val="hybridMultilevel"/>
    <w:tmpl w:val="A5BE14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0" w15:restartNumberingAfterBreak="0">
    <w:nsid w:val="5DFC4A6D"/>
    <w:multiLevelType w:val="hybridMultilevel"/>
    <w:tmpl w:val="E75C754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639C207E"/>
    <w:multiLevelType w:val="hybridMultilevel"/>
    <w:tmpl w:val="8200C41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2" w15:restartNumberingAfterBreak="0">
    <w:nsid w:val="68DF08B4"/>
    <w:multiLevelType w:val="hybridMultilevel"/>
    <w:tmpl w:val="4AB8C81C"/>
    <w:lvl w:ilvl="0" w:tplc="0C090001">
      <w:start w:val="1"/>
      <w:numFmt w:val="bullet"/>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num w:numId="1">
    <w:abstractNumId w:val="2"/>
  </w:num>
  <w:num w:numId="2">
    <w:abstractNumId w:val="4"/>
  </w:num>
  <w:num w:numId="3">
    <w:abstractNumId w:val="5"/>
  </w:num>
  <w:num w:numId="4">
    <w:abstractNumId w:val="10"/>
  </w:num>
  <w:num w:numId="5">
    <w:abstractNumId w:val="6"/>
  </w:num>
  <w:num w:numId="6">
    <w:abstractNumId w:val="16"/>
  </w:num>
  <w:num w:numId="7">
    <w:abstractNumId w:val="22"/>
  </w:num>
  <w:num w:numId="8">
    <w:abstractNumId w:val="12"/>
  </w:num>
  <w:num w:numId="9">
    <w:abstractNumId w:val="11"/>
  </w:num>
  <w:num w:numId="10">
    <w:abstractNumId w:val="20"/>
  </w:num>
  <w:num w:numId="11">
    <w:abstractNumId w:val="18"/>
  </w:num>
  <w:num w:numId="12">
    <w:abstractNumId w:val="3"/>
  </w:num>
  <w:num w:numId="13">
    <w:abstractNumId w:val="13"/>
  </w:num>
  <w:num w:numId="14">
    <w:abstractNumId w:val="0"/>
  </w:num>
  <w:num w:numId="15">
    <w:abstractNumId w:val="1"/>
  </w:num>
  <w:num w:numId="16">
    <w:abstractNumId w:val="9"/>
  </w:num>
  <w:num w:numId="17">
    <w:abstractNumId w:val="19"/>
  </w:num>
  <w:num w:numId="18">
    <w:abstractNumId w:val="17"/>
  </w:num>
  <w:num w:numId="19">
    <w:abstractNumId w:val="15"/>
  </w:num>
  <w:num w:numId="20">
    <w:abstractNumId w:val="7"/>
  </w:num>
  <w:num w:numId="21">
    <w:abstractNumId w:val="8"/>
  </w:num>
  <w:num w:numId="22">
    <w:abstractNumId w:val="21"/>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46B30"/>
    <w:rsid w:val="00025CF1"/>
    <w:rsid w:val="00081E37"/>
    <w:rsid w:val="000D505A"/>
    <w:rsid w:val="000E5CA1"/>
    <w:rsid w:val="001A41D7"/>
    <w:rsid w:val="001C4123"/>
    <w:rsid w:val="002233F2"/>
    <w:rsid w:val="00235596"/>
    <w:rsid w:val="00246B30"/>
    <w:rsid w:val="00253ADC"/>
    <w:rsid w:val="002A77E5"/>
    <w:rsid w:val="002D36B7"/>
    <w:rsid w:val="002F6258"/>
    <w:rsid w:val="00302415"/>
    <w:rsid w:val="0039148A"/>
    <w:rsid w:val="003A5CE4"/>
    <w:rsid w:val="003E54AF"/>
    <w:rsid w:val="003F2803"/>
    <w:rsid w:val="004012F8"/>
    <w:rsid w:val="00411170"/>
    <w:rsid w:val="004A41B6"/>
    <w:rsid w:val="00525C41"/>
    <w:rsid w:val="00544304"/>
    <w:rsid w:val="00556B95"/>
    <w:rsid w:val="0056337E"/>
    <w:rsid w:val="00590EAB"/>
    <w:rsid w:val="005A0966"/>
    <w:rsid w:val="006072D6"/>
    <w:rsid w:val="007813AD"/>
    <w:rsid w:val="007C67AE"/>
    <w:rsid w:val="0081447D"/>
    <w:rsid w:val="00821FAC"/>
    <w:rsid w:val="00825E63"/>
    <w:rsid w:val="00843FCD"/>
    <w:rsid w:val="00854859"/>
    <w:rsid w:val="0085647D"/>
    <w:rsid w:val="0086045D"/>
    <w:rsid w:val="0087605B"/>
    <w:rsid w:val="00891E17"/>
    <w:rsid w:val="009460AB"/>
    <w:rsid w:val="009A2534"/>
    <w:rsid w:val="009B5CC1"/>
    <w:rsid w:val="009D26AC"/>
    <w:rsid w:val="009D2A8B"/>
    <w:rsid w:val="00A8724B"/>
    <w:rsid w:val="00B052F7"/>
    <w:rsid w:val="00B57C43"/>
    <w:rsid w:val="00BB42A9"/>
    <w:rsid w:val="00C04641"/>
    <w:rsid w:val="00C4748D"/>
    <w:rsid w:val="00C7426D"/>
    <w:rsid w:val="00C95021"/>
    <w:rsid w:val="00C95E41"/>
    <w:rsid w:val="00CD08A6"/>
    <w:rsid w:val="00CD5196"/>
    <w:rsid w:val="00CD77FC"/>
    <w:rsid w:val="00DB08CE"/>
    <w:rsid w:val="00DE649D"/>
    <w:rsid w:val="00DF4E80"/>
    <w:rsid w:val="00E33F05"/>
    <w:rsid w:val="00E51742"/>
    <w:rsid w:val="00E57B2F"/>
    <w:rsid w:val="00F76D1D"/>
    <w:rsid w:val="00F94CD0"/>
    <w:rsid w:val="00FD40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03BB6C-02BA-43DF-8652-CB8464D8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30"/>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lang w:val="en-US" w:bidi="en-US"/>
    </w:rPr>
  </w:style>
  <w:style w:type="paragraph" w:styleId="Heading2">
    <w:name w:val="heading 2"/>
    <w:basedOn w:val="Normal"/>
    <w:next w:val="Normal"/>
    <w:link w:val="Heading2Char"/>
    <w:uiPriority w:val="9"/>
    <w:semiHidden/>
    <w:unhideWhenUsed/>
    <w:qFormat/>
    <w:rsid w:val="0081447D"/>
    <w:pPr>
      <w:keepNext/>
      <w:spacing w:before="240" w:after="60"/>
      <w:outlineLvl w:val="1"/>
    </w:pPr>
    <w:rPr>
      <w:rFonts w:asciiTheme="majorHAnsi" w:eastAsiaTheme="majorEastAsia" w:hAnsiTheme="majorHAnsi"/>
      <w:b/>
      <w:bCs/>
      <w:i/>
      <w:iCs/>
      <w:sz w:val="28"/>
      <w:szCs w:val="28"/>
      <w:lang w:val="en-US" w:bidi="en-US"/>
    </w:rPr>
  </w:style>
  <w:style w:type="paragraph" w:styleId="Heading3">
    <w:name w:val="heading 3"/>
    <w:basedOn w:val="Normal"/>
    <w:next w:val="Normal"/>
    <w:link w:val="Heading3Char"/>
    <w:uiPriority w:val="9"/>
    <w:unhideWhenUsed/>
    <w:qFormat/>
    <w:rsid w:val="0081447D"/>
    <w:pPr>
      <w:keepNext/>
      <w:spacing w:before="240" w:after="60"/>
      <w:outlineLvl w:val="2"/>
    </w:pPr>
    <w:rPr>
      <w:rFonts w:asciiTheme="majorHAnsi" w:eastAsiaTheme="majorEastAsia" w:hAnsiTheme="majorHAnsi"/>
      <w:b/>
      <w:bCs/>
      <w:sz w:val="26"/>
      <w:szCs w:val="26"/>
      <w:lang w:val="en-US" w:bidi="en-US"/>
    </w:rPr>
  </w:style>
  <w:style w:type="paragraph" w:styleId="Heading4">
    <w:name w:val="heading 4"/>
    <w:basedOn w:val="Normal"/>
    <w:next w:val="Normal"/>
    <w:link w:val="Heading4Char"/>
    <w:uiPriority w:val="9"/>
    <w:unhideWhenUsed/>
    <w:qFormat/>
    <w:rsid w:val="0081447D"/>
    <w:pPr>
      <w:keepNext/>
      <w:spacing w:before="240" w:after="60"/>
      <w:outlineLvl w:val="3"/>
    </w:pPr>
    <w:rPr>
      <w:rFonts w:asciiTheme="minorHAnsi" w:eastAsiaTheme="minorHAnsi" w:hAnsiTheme="minorHAnsi"/>
      <w:b/>
      <w:bCs/>
      <w:sz w:val="28"/>
      <w:szCs w:val="28"/>
      <w:lang w:val="en-US" w:bidi="en-US"/>
    </w:rPr>
  </w:style>
  <w:style w:type="paragraph" w:styleId="Heading5">
    <w:name w:val="heading 5"/>
    <w:basedOn w:val="Normal"/>
    <w:next w:val="Normal"/>
    <w:link w:val="Heading5Char"/>
    <w:uiPriority w:val="9"/>
    <w:semiHidden/>
    <w:unhideWhenUsed/>
    <w:qFormat/>
    <w:rsid w:val="0081447D"/>
    <w:pPr>
      <w:spacing w:before="240" w:after="60"/>
      <w:outlineLvl w:val="4"/>
    </w:pPr>
    <w:rPr>
      <w:rFonts w:asciiTheme="minorHAnsi" w:eastAsiaTheme="minorHAnsi" w:hAnsiTheme="minorHAnsi"/>
      <w:b/>
      <w:bCs/>
      <w:i/>
      <w:iCs/>
      <w:sz w:val="26"/>
      <w:szCs w:val="26"/>
      <w:lang w:val="en-US" w:bidi="en-US"/>
    </w:rPr>
  </w:style>
  <w:style w:type="paragraph" w:styleId="Heading6">
    <w:name w:val="heading 6"/>
    <w:basedOn w:val="Normal"/>
    <w:next w:val="Normal"/>
    <w:link w:val="Heading6Char"/>
    <w:uiPriority w:val="9"/>
    <w:semiHidden/>
    <w:unhideWhenUsed/>
    <w:qFormat/>
    <w:rsid w:val="0081447D"/>
    <w:pPr>
      <w:spacing w:before="240" w:after="60"/>
      <w:outlineLvl w:val="5"/>
    </w:pPr>
    <w:rPr>
      <w:rFonts w:asciiTheme="minorHAnsi" w:eastAsiaTheme="minorHAnsi" w:hAnsiTheme="minorHAnsi"/>
      <w:b/>
      <w:bCs/>
      <w:sz w:val="22"/>
      <w:szCs w:val="22"/>
      <w:lang w:val="en-US" w:bidi="en-US"/>
    </w:rPr>
  </w:style>
  <w:style w:type="paragraph" w:styleId="Heading7">
    <w:name w:val="heading 7"/>
    <w:basedOn w:val="Normal"/>
    <w:next w:val="Normal"/>
    <w:link w:val="Heading7Char"/>
    <w:uiPriority w:val="9"/>
    <w:semiHidden/>
    <w:unhideWhenUsed/>
    <w:qFormat/>
    <w:rsid w:val="0081447D"/>
    <w:pPr>
      <w:spacing w:before="240" w:after="60"/>
      <w:outlineLvl w:val="6"/>
    </w:pPr>
    <w:rPr>
      <w:rFonts w:asciiTheme="minorHAnsi" w:eastAsiaTheme="minorHAnsi" w:hAnsiTheme="minorHAnsi"/>
      <w:lang w:val="en-US" w:bidi="en-US"/>
    </w:rPr>
  </w:style>
  <w:style w:type="paragraph" w:styleId="Heading8">
    <w:name w:val="heading 8"/>
    <w:basedOn w:val="Normal"/>
    <w:next w:val="Normal"/>
    <w:link w:val="Heading8Char"/>
    <w:uiPriority w:val="9"/>
    <w:semiHidden/>
    <w:unhideWhenUsed/>
    <w:qFormat/>
    <w:rsid w:val="0081447D"/>
    <w:pPr>
      <w:spacing w:before="240" w:after="60"/>
      <w:outlineLvl w:val="7"/>
    </w:pPr>
    <w:rPr>
      <w:rFonts w:asciiTheme="minorHAnsi" w:eastAsiaTheme="minorHAnsi" w:hAnsiTheme="minorHAnsi"/>
      <w:i/>
      <w:iCs/>
      <w:lang w:val="en-US" w:bidi="en-U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lang w:val="en-US" w:bidi="en-US"/>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lang w:val="en-US" w:bidi="en-US"/>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uiPriority w:val="22"/>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rFonts w:asciiTheme="minorHAnsi" w:eastAsiaTheme="minorHAnsi" w:hAnsiTheme="minorHAnsi"/>
      <w:szCs w:val="32"/>
      <w:lang w:val="en-US" w:bidi="en-US"/>
    </w:rPr>
  </w:style>
  <w:style w:type="paragraph" w:styleId="ListParagraph">
    <w:name w:val="List Paragraph"/>
    <w:basedOn w:val="Normal"/>
    <w:uiPriority w:val="34"/>
    <w:qFormat/>
    <w:rsid w:val="0081447D"/>
    <w:pPr>
      <w:ind w:left="720"/>
      <w:contextualSpacing/>
    </w:pPr>
    <w:rPr>
      <w:rFonts w:asciiTheme="minorHAnsi" w:eastAsiaTheme="minorHAnsi" w:hAnsiTheme="minorHAnsi"/>
      <w:lang w:val="en-US" w:bidi="en-US"/>
    </w:rPr>
  </w:style>
  <w:style w:type="paragraph" w:styleId="Quote">
    <w:name w:val="Quote"/>
    <w:basedOn w:val="Normal"/>
    <w:next w:val="Normal"/>
    <w:link w:val="QuoteChar"/>
    <w:uiPriority w:val="29"/>
    <w:qFormat/>
    <w:rsid w:val="0081447D"/>
    <w:rPr>
      <w:rFonts w:asciiTheme="minorHAnsi" w:eastAsiaTheme="minorHAnsi" w:hAnsiTheme="minorHAnsi"/>
      <w:i/>
      <w:lang w:val="en-US" w:bidi="en-US"/>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rFonts w:asciiTheme="minorHAnsi" w:eastAsiaTheme="minorHAnsi" w:hAnsiTheme="minorHAnsi"/>
      <w:b/>
      <w:i/>
      <w:szCs w:val="22"/>
      <w:lang w:val="en-US" w:bidi="en-US"/>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customStyle="1" w:styleId="Chapter">
    <w:name w:val="Chapter"/>
    <w:basedOn w:val="Normal"/>
    <w:next w:val="Part"/>
    <w:qFormat/>
    <w:rsid w:val="00FD4007"/>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SubPart"/>
    <w:qFormat/>
    <w:rsid w:val="00FD4007"/>
    <w:pPr>
      <w:keepNext/>
      <w:autoSpaceDE w:val="0"/>
      <w:autoSpaceDN w:val="0"/>
      <w:adjustRightInd w:val="0"/>
      <w:spacing w:before="280"/>
      <w:ind w:left="567" w:hanging="567"/>
    </w:pPr>
    <w:rPr>
      <w:b/>
      <w:bCs/>
      <w:color w:val="000000"/>
      <w:sz w:val="32"/>
      <w:szCs w:val="32"/>
      <w:lang w:val="en-US"/>
    </w:rPr>
  </w:style>
  <w:style w:type="paragraph" w:customStyle="1" w:styleId="SubPart">
    <w:name w:val="SubPart"/>
    <w:basedOn w:val="clausehead"/>
    <w:next w:val="IndentedPara"/>
    <w:qFormat/>
    <w:rsid w:val="00FD4007"/>
    <w:pPr>
      <w:keepLines w:val="0"/>
    </w:pPr>
    <w:rPr>
      <w:sz w:val="23"/>
    </w:rPr>
  </w:style>
  <w:style w:type="paragraph" w:customStyle="1" w:styleId="clausehead">
    <w:name w:val="clausehead"/>
    <w:next w:val="Hangindent"/>
    <w:qFormat/>
    <w:rsid w:val="00FD4007"/>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 w:type="paragraph" w:customStyle="1" w:styleId="Hangindent">
    <w:name w:val="Hang indent"/>
    <w:basedOn w:val="Normal"/>
    <w:qFormat/>
    <w:rsid w:val="00FD4007"/>
    <w:pPr>
      <w:spacing w:after="120"/>
      <w:ind w:left="1418" w:hanging="567"/>
    </w:pPr>
    <w:rPr>
      <w:rFonts w:eastAsia="Calibri"/>
      <w:sz w:val="23"/>
      <w:szCs w:val="23"/>
      <w:lang w:val="en-AU"/>
    </w:rPr>
  </w:style>
  <w:style w:type="paragraph" w:customStyle="1" w:styleId="IndentedPara">
    <w:name w:val="IndentedPara"/>
    <w:basedOn w:val="Normal"/>
    <w:next w:val="Hangindent"/>
    <w:qFormat/>
    <w:rsid w:val="00FD4007"/>
    <w:pPr>
      <w:tabs>
        <w:tab w:val="left" w:pos="851"/>
      </w:tabs>
      <w:autoSpaceDE w:val="0"/>
      <w:autoSpaceDN w:val="0"/>
      <w:adjustRightInd w:val="0"/>
      <w:spacing w:before="120" w:after="120"/>
      <w:ind w:left="851"/>
    </w:pPr>
    <w:rPr>
      <w:color w:val="000000"/>
      <w:sz w:val="23"/>
      <w:szCs w:val="23"/>
      <w:lang w:val="en-US"/>
    </w:rPr>
  </w:style>
  <w:style w:type="paragraph" w:styleId="Header">
    <w:name w:val="header"/>
    <w:basedOn w:val="Normal"/>
    <w:link w:val="HeaderChar"/>
    <w:rsid w:val="00FD4007"/>
    <w:pPr>
      <w:tabs>
        <w:tab w:val="center" w:pos="4153"/>
        <w:tab w:val="right" w:pos="8306"/>
      </w:tabs>
      <w:overflowPunct w:val="0"/>
      <w:autoSpaceDE w:val="0"/>
      <w:autoSpaceDN w:val="0"/>
      <w:adjustRightInd w:val="0"/>
      <w:jc w:val="both"/>
      <w:textAlignment w:val="baseline"/>
    </w:pPr>
    <w:rPr>
      <w:szCs w:val="20"/>
      <w:lang w:val="en-AU"/>
    </w:rPr>
  </w:style>
  <w:style w:type="character" w:customStyle="1" w:styleId="HeaderChar">
    <w:name w:val="Header Char"/>
    <w:basedOn w:val="DefaultParagraphFont"/>
    <w:link w:val="Header"/>
    <w:rsid w:val="00FD4007"/>
    <w:rPr>
      <w:rFonts w:ascii="Times New Roman" w:eastAsia="Times New Roman" w:hAnsi="Times New Roman"/>
      <w:sz w:val="24"/>
      <w:szCs w:val="20"/>
      <w:lang w:val="en-AU" w:bidi="ar-SA"/>
    </w:rPr>
  </w:style>
  <w:style w:type="paragraph" w:styleId="Footer">
    <w:name w:val="footer"/>
    <w:basedOn w:val="Normal"/>
    <w:link w:val="FooterChar"/>
    <w:uiPriority w:val="99"/>
    <w:rsid w:val="00FD4007"/>
    <w:pPr>
      <w:tabs>
        <w:tab w:val="center" w:pos="4153"/>
        <w:tab w:val="right" w:pos="8306"/>
      </w:tabs>
      <w:overflowPunct w:val="0"/>
      <w:autoSpaceDE w:val="0"/>
      <w:autoSpaceDN w:val="0"/>
      <w:adjustRightInd w:val="0"/>
      <w:jc w:val="both"/>
      <w:textAlignment w:val="baseline"/>
    </w:pPr>
    <w:rPr>
      <w:szCs w:val="20"/>
      <w:lang w:val="en-AU"/>
    </w:rPr>
  </w:style>
  <w:style w:type="character" w:customStyle="1" w:styleId="FooterChar">
    <w:name w:val="Footer Char"/>
    <w:basedOn w:val="DefaultParagraphFont"/>
    <w:link w:val="Footer"/>
    <w:uiPriority w:val="99"/>
    <w:rsid w:val="00FD4007"/>
    <w:rPr>
      <w:rFonts w:ascii="Times New Roman" w:eastAsia="Times New Roman" w:hAnsi="Times New Roman"/>
      <w:sz w:val="24"/>
      <w:szCs w:val="20"/>
      <w:lang w:val="en-AU" w:bidi="ar-SA"/>
    </w:rPr>
  </w:style>
  <w:style w:type="character" w:styleId="Hyperlink">
    <w:name w:val="Hyperlink"/>
    <w:uiPriority w:val="99"/>
    <w:unhideWhenUsed/>
    <w:rsid w:val="00FD4007"/>
    <w:rPr>
      <w:color w:val="0000FF"/>
      <w:u w:val="single"/>
    </w:rPr>
  </w:style>
  <w:style w:type="paragraph" w:styleId="NormalWeb">
    <w:name w:val="Normal (Web)"/>
    <w:basedOn w:val="Normal"/>
    <w:uiPriority w:val="99"/>
    <w:unhideWhenUsed/>
    <w:rsid w:val="00FD4007"/>
    <w:pPr>
      <w:spacing w:before="100" w:beforeAutospacing="1" w:after="100" w:afterAutospacing="1"/>
    </w:pPr>
    <w:rPr>
      <w:lang w:val="en-AU" w:eastAsia="en-AU"/>
    </w:rPr>
  </w:style>
  <w:style w:type="paragraph" w:styleId="BalloonText">
    <w:name w:val="Balloon Text"/>
    <w:basedOn w:val="Normal"/>
    <w:link w:val="BalloonTextChar"/>
    <w:uiPriority w:val="99"/>
    <w:semiHidden/>
    <w:unhideWhenUsed/>
    <w:rsid w:val="00FD4007"/>
    <w:rPr>
      <w:rFonts w:ascii="Segoe UI" w:eastAsia="Calibri" w:hAnsi="Segoe UI" w:cs="Segoe UI"/>
      <w:sz w:val="18"/>
      <w:szCs w:val="18"/>
      <w:lang w:val="en-AU"/>
    </w:rPr>
  </w:style>
  <w:style w:type="character" w:customStyle="1" w:styleId="BalloonTextChar">
    <w:name w:val="Balloon Text Char"/>
    <w:basedOn w:val="DefaultParagraphFont"/>
    <w:link w:val="BalloonText"/>
    <w:uiPriority w:val="99"/>
    <w:semiHidden/>
    <w:rsid w:val="00FD4007"/>
    <w:rPr>
      <w:rFonts w:ascii="Segoe UI" w:eastAsia="Calibri" w:hAnsi="Segoe UI" w:cs="Segoe UI"/>
      <w:sz w:val="18"/>
      <w:szCs w:val="18"/>
      <w:lang w:val="en-AU" w:bidi="ar-SA"/>
    </w:rPr>
  </w:style>
  <w:style w:type="paragraph" w:customStyle="1" w:styleId="Doublehangingindent">
    <w:name w:val="Double hanging indent"/>
    <w:basedOn w:val="Hangindent"/>
    <w:qFormat/>
    <w:rsid w:val="00FD4007"/>
    <w:pPr>
      <w:ind w:left="1985"/>
    </w:pPr>
  </w:style>
  <w:style w:type="paragraph" w:customStyle="1" w:styleId="BodyText1">
    <w:name w:val="Body Text1"/>
    <w:basedOn w:val="Normal"/>
    <w:rsid w:val="00FD4007"/>
    <w:pPr>
      <w:tabs>
        <w:tab w:val="left" w:pos="1134"/>
        <w:tab w:val="left" w:pos="2342"/>
        <w:tab w:val="left" w:pos="4536"/>
      </w:tabs>
      <w:overflowPunct w:val="0"/>
      <w:autoSpaceDE w:val="0"/>
      <w:autoSpaceDN w:val="0"/>
      <w:adjustRightInd w:val="0"/>
      <w:spacing w:before="240" w:line="360" w:lineRule="atLeast"/>
      <w:jc w:val="both"/>
      <w:textAlignment w:val="baseline"/>
    </w:pPr>
    <w:rPr>
      <w:rFonts w:ascii="Palatino" w:hAnsi="Palatino"/>
      <w:lang w:val="en-AU"/>
    </w:rPr>
  </w:style>
  <w:style w:type="paragraph" w:styleId="ListBullet">
    <w:name w:val="List Bullet"/>
    <w:basedOn w:val="Normal"/>
    <w:uiPriority w:val="99"/>
    <w:unhideWhenUsed/>
    <w:rsid w:val="00FD4007"/>
    <w:pPr>
      <w:numPr>
        <w:numId w:val="1"/>
      </w:numPr>
      <w:spacing w:after="200" w:line="276" w:lineRule="auto"/>
      <w:contextualSpacing/>
    </w:pPr>
    <w:rPr>
      <w:rFonts w:eastAsia="Calibri"/>
      <w:sz w:val="23"/>
      <w:szCs w:val="22"/>
      <w:lang w:val="en-AU"/>
    </w:rPr>
  </w:style>
  <w:style w:type="paragraph" w:styleId="TOC3">
    <w:name w:val="toc 3"/>
    <w:basedOn w:val="Normal"/>
    <w:next w:val="Normal"/>
    <w:autoRedefine/>
    <w:uiPriority w:val="39"/>
    <w:unhideWhenUsed/>
    <w:rsid w:val="00FD4007"/>
    <w:pPr>
      <w:spacing w:after="200" w:line="276" w:lineRule="auto"/>
      <w:ind w:left="460"/>
    </w:pPr>
    <w:rPr>
      <w:rFonts w:eastAsia="Calibri"/>
      <w:sz w:val="23"/>
      <w:szCs w:val="22"/>
      <w:lang w:val="en-AU"/>
    </w:rPr>
  </w:style>
  <w:style w:type="paragraph" w:styleId="TOC1">
    <w:name w:val="toc 1"/>
    <w:basedOn w:val="Normal"/>
    <w:next w:val="Normal"/>
    <w:autoRedefine/>
    <w:uiPriority w:val="39"/>
    <w:unhideWhenUsed/>
    <w:rsid w:val="002F6258"/>
    <w:pPr>
      <w:tabs>
        <w:tab w:val="left" w:pos="1418"/>
        <w:tab w:val="right" w:pos="8931"/>
      </w:tabs>
      <w:spacing w:after="120" w:line="276" w:lineRule="auto"/>
    </w:pPr>
    <w:rPr>
      <w:noProof/>
      <w:sz w:val="22"/>
      <w:szCs w:val="22"/>
      <w:lang w:val="en-AU" w:eastAsia="en-AU"/>
    </w:rPr>
  </w:style>
  <w:style w:type="paragraph" w:styleId="TOC2">
    <w:name w:val="toc 2"/>
    <w:basedOn w:val="Normal"/>
    <w:next w:val="Normal"/>
    <w:autoRedefine/>
    <w:uiPriority w:val="39"/>
    <w:unhideWhenUsed/>
    <w:rsid w:val="00FD4007"/>
    <w:pPr>
      <w:spacing w:after="120" w:line="276" w:lineRule="auto"/>
    </w:pPr>
    <w:rPr>
      <w:rFonts w:eastAsia="Calibri"/>
      <w:sz w:val="22"/>
      <w:szCs w:val="22"/>
      <w:lang w:val="en-AU"/>
    </w:rPr>
  </w:style>
  <w:style w:type="character" w:customStyle="1" w:styleId="HeaderChar1">
    <w:name w:val="Header Char1"/>
    <w:locked/>
    <w:rsid w:val="00FD4007"/>
    <w:rPr>
      <w:rFonts w:ascii="Times New Roman" w:eastAsia="Times New Roman" w:hAnsi="Times New Roman"/>
      <w:sz w:val="24"/>
      <w:lang w:val="en-AU"/>
    </w:rPr>
  </w:style>
  <w:style w:type="paragraph" w:styleId="BodyText">
    <w:name w:val="Body Text"/>
    <w:basedOn w:val="Normal"/>
    <w:link w:val="BodyTextChar1"/>
    <w:uiPriority w:val="99"/>
    <w:rsid w:val="00FD4007"/>
    <w:pPr>
      <w:tabs>
        <w:tab w:val="left" w:pos="1134"/>
        <w:tab w:val="left" w:pos="2342"/>
        <w:tab w:val="left" w:pos="4536"/>
      </w:tabs>
      <w:overflowPunct w:val="0"/>
      <w:autoSpaceDE w:val="0"/>
      <w:autoSpaceDN w:val="0"/>
      <w:adjustRightInd w:val="0"/>
      <w:spacing w:line="360" w:lineRule="auto"/>
      <w:textAlignment w:val="baseline"/>
    </w:pPr>
    <w:rPr>
      <w:rFonts w:ascii="Arial" w:eastAsia="Arial" w:hAnsi="Arial" w:cs="Arial"/>
      <w:lang w:val="en-AU"/>
    </w:rPr>
  </w:style>
  <w:style w:type="character" w:customStyle="1" w:styleId="BodyTextChar1">
    <w:name w:val="Body Text Char1"/>
    <w:link w:val="BodyText"/>
    <w:uiPriority w:val="99"/>
    <w:locked/>
    <w:rsid w:val="00FD4007"/>
    <w:rPr>
      <w:rFonts w:ascii="Arial" w:eastAsia="Arial" w:hAnsi="Arial" w:cs="Arial"/>
      <w:sz w:val="24"/>
      <w:szCs w:val="24"/>
      <w:lang w:val="en-AU" w:bidi="ar-SA"/>
    </w:rPr>
  </w:style>
  <w:style w:type="character" w:customStyle="1" w:styleId="BodyTextChar">
    <w:name w:val="Body Text Char"/>
    <w:basedOn w:val="DefaultParagraphFont"/>
    <w:uiPriority w:val="99"/>
    <w:semiHidden/>
    <w:rsid w:val="00FD4007"/>
    <w:rPr>
      <w:rFonts w:ascii="Times New Roman" w:eastAsia="Times New Roman" w:hAnsi="Times New Roman"/>
      <w:sz w:val="24"/>
      <w:szCs w:val="24"/>
      <w:lang w:val="en-GB" w:bidi="ar-SA"/>
    </w:rPr>
  </w:style>
  <w:style w:type="paragraph" w:styleId="EndnoteText">
    <w:name w:val="endnote text"/>
    <w:basedOn w:val="Normal"/>
    <w:link w:val="EndnoteTextChar1"/>
    <w:uiPriority w:val="99"/>
    <w:semiHidden/>
    <w:rsid w:val="00FD4007"/>
    <w:pPr>
      <w:widowControl w:val="0"/>
      <w:tabs>
        <w:tab w:val="left" w:pos="1134"/>
        <w:tab w:val="left" w:pos="2342"/>
        <w:tab w:val="left" w:pos="4536"/>
      </w:tabs>
      <w:overflowPunct w:val="0"/>
      <w:autoSpaceDE w:val="0"/>
      <w:autoSpaceDN w:val="0"/>
      <w:adjustRightInd w:val="0"/>
      <w:spacing w:line="360" w:lineRule="auto"/>
      <w:textAlignment w:val="baseline"/>
    </w:pPr>
    <w:rPr>
      <w:rFonts w:ascii="CG Times" w:eastAsia="Arial" w:hAnsi="CG Times"/>
      <w:lang w:val="en-AU"/>
    </w:rPr>
  </w:style>
  <w:style w:type="character" w:customStyle="1" w:styleId="EndnoteTextChar1">
    <w:name w:val="Endnote Text Char1"/>
    <w:link w:val="EndnoteText"/>
    <w:uiPriority w:val="99"/>
    <w:semiHidden/>
    <w:locked/>
    <w:rsid w:val="00FD4007"/>
    <w:rPr>
      <w:rFonts w:ascii="CG Times" w:eastAsia="Arial" w:hAnsi="CG Times"/>
      <w:sz w:val="24"/>
      <w:szCs w:val="24"/>
      <w:lang w:val="en-AU" w:bidi="ar-SA"/>
    </w:rPr>
  </w:style>
  <w:style w:type="character" w:customStyle="1" w:styleId="EndnoteTextChar">
    <w:name w:val="Endnote Text Char"/>
    <w:basedOn w:val="DefaultParagraphFont"/>
    <w:uiPriority w:val="99"/>
    <w:semiHidden/>
    <w:rsid w:val="00FD4007"/>
    <w:rPr>
      <w:rFonts w:ascii="Times New Roman" w:eastAsia="Times New Roman" w:hAnsi="Times New Roman"/>
      <w:sz w:val="20"/>
      <w:szCs w:val="20"/>
      <w:lang w:val="en-GB" w:bidi="ar-SA"/>
    </w:rPr>
  </w:style>
  <w:style w:type="paragraph" w:styleId="Revision">
    <w:name w:val="Revision"/>
    <w:hidden/>
    <w:uiPriority w:val="71"/>
    <w:rsid w:val="00FD4007"/>
    <w:pPr>
      <w:spacing w:after="0" w:line="240" w:lineRule="auto"/>
    </w:pPr>
    <w:rPr>
      <w:rFonts w:ascii="Times New Roman" w:eastAsia="Calibri" w:hAnsi="Times New Roman"/>
      <w:sz w:val="23"/>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5.austlii.edu.au/au/legis/sa/consol_act/accaa2004460/s29.html" TargetMode="External"/><Relationship Id="rId18" Type="http://schemas.openxmlformats.org/officeDocument/2006/relationships/hyperlink" Target="http://www.courts.s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5.austlii.edu.au/au/legis/sa/consol_act/accaa2004460/s29.html" TargetMode="External"/><Relationship Id="rId17" Type="http://schemas.openxmlformats.org/officeDocument/2006/relationships/hyperlink" Target="http://www.courts.sa.gov.a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austlii.edu.au/au/legis/sa/consol_act/saocwa2009439/s3.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austlii.edu.au/au/legis/sa/consol_act/saocwa2009439/s3.htm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ourts.sa.gov.au" TargetMode="External"/><Relationship Id="rId23" Type="http://schemas.openxmlformats.org/officeDocument/2006/relationships/customXml" Target="../customXml/item2.xml"/><Relationship Id="rId10" Type="http://schemas.openxmlformats.org/officeDocument/2006/relationships/hyperlink" Target="http://www5.austlii.edu.au/au/legis/sa/consol_act/saocwa2009439/s3.html" TargetMode="External"/><Relationship Id="rId19" Type="http://schemas.openxmlformats.org/officeDocument/2006/relationships/hyperlink" Target="http://www.austlii.edu.au/au/legis/sa/consol_act/saocwa2009439/s3.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urts.s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2A6225-1909-46D6-8AB7-6381C1468524}"/>
</file>

<file path=customXml/itemProps2.xml><?xml version="1.0" encoding="utf-8"?>
<ds:datastoreItem xmlns:ds="http://schemas.openxmlformats.org/officeDocument/2006/customXml" ds:itemID="{C44A1856-DF2A-40E3-9135-1813B1A74E48}"/>
</file>

<file path=customXml/itemProps3.xml><?xml version="1.0" encoding="utf-8"?>
<ds:datastoreItem xmlns:ds="http://schemas.openxmlformats.org/officeDocument/2006/customXml" ds:itemID="{331EBC69-19D0-4A10-993E-BEB3BD4ADD5A}"/>
</file>

<file path=customXml/itemProps4.xml><?xml version="1.0" encoding="utf-8"?>
<ds:datastoreItem xmlns:ds="http://schemas.openxmlformats.org/officeDocument/2006/customXml" ds:itemID="{6E49A311-10A4-4501-BF6A-C6C24EBA72F7}"/>
</file>

<file path=docProps/app.xml><?xml version="1.0" encoding="utf-8"?>
<Properties xmlns="http://schemas.openxmlformats.org/officeDocument/2006/extended-properties" xmlns:vt="http://schemas.openxmlformats.org/officeDocument/2006/docPropsVTypes">
  <Template>Normal.dotm</Template>
  <TotalTime>1</TotalTime>
  <Pages>43</Pages>
  <Words>5282</Words>
  <Characters>30111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Special Applications Supplementary Rules 2014 - Schedule - Approved Forms</dc:title>
  <dc:description>current to Amendment No. 2 effective 18 December 2017</dc:description>
  <cp:lastPrinted>2014-09-15T00:01:00Z</cp:lastPrinted>
  <dcterms:created xsi:type="dcterms:W3CDTF">2017-12-08T00:55:00Z</dcterms:created>
  <dcterms:modified xsi:type="dcterms:W3CDTF">2017-12-08T00:55:00Z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A151030</vt:lpwstr>
  </property>
  <property fmtid="{D5CDD505-2E9C-101B-9397-08002B2CF9AE}" pid="4" name="Objective-Title">
    <vt:lpwstr>District Court Special Applications Supplementary Rules 2014 - Schedule - Approved Forms</vt:lpwstr>
  </property>
  <property fmtid="{D5CDD505-2E9C-101B-9397-08002B2CF9AE}" pid="5" name="Objective-Comment">
    <vt:lpwstr/>
  </property>
  <property fmtid="{D5CDD505-2E9C-101B-9397-08002B2CF9AE}" pid="6" name="Objective-CreationStamp">
    <vt:filetime>2014-09-23T03:46:47Z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2014-09-23T06:48:28Z</vt:filetime>
  </property>
  <property fmtid="{D5CDD505-2E9C-101B-9397-08002B2CF9AE}" pid="10" name="Objective-ModificationStamp">
    <vt:filetime>2015-04-02T02:15:21Z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Special Applications Supplementary Rules 2014:Master Copies - Schedule Approved Forms - DC Special Applicat</vt:lpwstr>
  </property>
  <property fmtid="{D5CDD505-2E9C-101B-9397-08002B2CF9AE}" pid="13" name="Objective-Parent">
    <vt:lpwstr>Master Copies - Schedule Approved Forms - DC Special Applications Supplementary Rules 2014</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CRF2015/00175</vt:lpwstr>
  </property>
  <property fmtid="{D5CDD505-2E9C-101B-9397-08002B2CF9AE}" pid="19" name="Objective-Classification">
    <vt:lpwstr>[Inherited - none]</vt:lpwstr>
  </property>
  <property fmtid="{D5CDD505-2E9C-101B-9397-08002B2CF9AE}" pid="20" name="Objective-Caveats">
    <vt:lpwstr/>
  </property>
</Properties>
</file>